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2D3C" w14:textId="2D07C982" w:rsidR="0008016E" w:rsidRDefault="0008016E" w:rsidP="00390B13">
      <w:pPr>
        <w:jc w:val="center"/>
        <w:rPr>
          <w:rFonts w:ascii="Times" w:hAnsi="Times"/>
          <w:b/>
          <w:bCs/>
          <w:u w:val="single"/>
        </w:rPr>
      </w:pPr>
    </w:p>
    <w:p w14:paraId="18EAC21B" w14:textId="14BE6570" w:rsidR="000B654C" w:rsidRPr="0008016E" w:rsidRDefault="00390B13" w:rsidP="00390B13">
      <w:pPr>
        <w:jc w:val="center"/>
        <w:rPr>
          <w:rFonts w:ascii="Times" w:hAnsi="Times"/>
          <w:b/>
          <w:bCs/>
          <w:u w:val="single"/>
        </w:rPr>
      </w:pPr>
      <w:r w:rsidRPr="0008016E">
        <w:rPr>
          <w:rFonts w:ascii="Times" w:hAnsi="Times"/>
          <w:b/>
          <w:bCs/>
          <w:u w:val="single"/>
        </w:rPr>
        <w:t xml:space="preserve">ÖZEL NİTELİKLİ KİŞİSEL VERİLERİN İŞLENMESİ VE KORUNMASI POLİTİKASI </w:t>
      </w:r>
    </w:p>
    <w:p w14:paraId="0F9CEFC6" w14:textId="12A73D33" w:rsidR="00BC7EFB" w:rsidRDefault="00BC7EFB" w:rsidP="0008016E">
      <w:pPr>
        <w:rPr>
          <w:rFonts w:ascii="Times" w:hAnsi="Times"/>
          <w:sz w:val="20"/>
          <w:szCs w:val="20"/>
        </w:rPr>
      </w:pPr>
    </w:p>
    <w:p w14:paraId="34E37ED5" w14:textId="168578CA" w:rsidR="00BC7EFB" w:rsidRDefault="00BC7EFB" w:rsidP="00390B13">
      <w:pPr>
        <w:jc w:val="center"/>
        <w:rPr>
          <w:rFonts w:ascii="Times" w:hAnsi="Times"/>
          <w:sz w:val="20"/>
          <w:szCs w:val="20"/>
        </w:rPr>
      </w:pPr>
    </w:p>
    <w:p w14:paraId="197794D5" w14:textId="77777777" w:rsidR="00BC7EFB" w:rsidRPr="00BC7EFB" w:rsidRDefault="00BC7EFB" w:rsidP="00390B13">
      <w:pPr>
        <w:jc w:val="center"/>
        <w:rPr>
          <w:rFonts w:ascii="Times" w:hAnsi="Times"/>
        </w:rPr>
      </w:pPr>
    </w:p>
    <w:p w14:paraId="044721F9" w14:textId="37EF0E1F" w:rsidR="00390B13" w:rsidRPr="00BC7EFB" w:rsidRDefault="00390B13" w:rsidP="00390B13">
      <w:pPr>
        <w:jc w:val="both"/>
        <w:rPr>
          <w:rFonts w:ascii="Times" w:hAnsi="Times"/>
          <w:b/>
          <w:bCs/>
        </w:rPr>
      </w:pPr>
    </w:p>
    <w:p w14:paraId="68FD8BBC" w14:textId="149F6AF6" w:rsidR="00390B13" w:rsidRPr="00BC7EFB" w:rsidRDefault="00390B13" w:rsidP="00390B13">
      <w:pPr>
        <w:jc w:val="both"/>
        <w:rPr>
          <w:rFonts w:ascii="Times" w:hAnsi="Times"/>
          <w:b/>
          <w:bCs/>
        </w:rPr>
      </w:pPr>
      <w:r w:rsidRPr="00BC7EFB">
        <w:rPr>
          <w:rFonts w:ascii="Times" w:hAnsi="Times"/>
          <w:b/>
          <w:bCs/>
        </w:rPr>
        <w:t xml:space="preserve">İÇİNDEKİLER </w:t>
      </w:r>
    </w:p>
    <w:p w14:paraId="42D70EB9" w14:textId="4F5CA141" w:rsidR="00390B13" w:rsidRPr="00BC7EFB" w:rsidRDefault="00390B13" w:rsidP="00390B13">
      <w:pPr>
        <w:jc w:val="both"/>
        <w:rPr>
          <w:rFonts w:ascii="Times" w:hAnsi="Times"/>
          <w:b/>
          <w:bCs/>
        </w:rPr>
      </w:pPr>
    </w:p>
    <w:p w14:paraId="2B2D3CE4" w14:textId="15B0EEDF" w:rsidR="00390B13" w:rsidRPr="00BC7EFB" w:rsidRDefault="00390B13" w:rsidP="00390B13">
      <w:pPr>
        <w:jc w:val="both"/>
        <w:rPr>
          <w:rFonts w:ascii="Times" w:hAnsi="Times"/>
          <w:b/>
          <w:bCs/>
        </w:rPr>
      </w:pPr>
      <w:r w:rsidRPr="00BC7EFB">
        <w:rPr>
          <w:rFonts w:ascii="Times" w:hAnsi="Times"/>
          <w:b/>
          <w:bCs/>
        </w:rPr>
        <w:t>1. GİRİŞ</w:t>
      </w:r>
    </w:p>
    <w:p w14:paraId="3FC89FE0" w14:textId="77777777" w:rsidR="00390B13" w:rsidRPr="00BC7EFB" w:rsidRDefault="00390B13" w:rsidP="00390B13">
      <w:pPr>
        <w:jc w:val="both"/>
        <w:rPr>
          <w:rFonts w:ascii="Times" w:hAnsi="Times"/>
          <w:b/>
          <w:bCs/>
        </w:rPr>
      </w:pPr>
    </w:p>
    <w:p w14:paraId="5F046261" w14:textId="0EAA3D6E" w:rsidR="00390B13" w:rsidRPr="00BC7EFB" w:rsidRDefault="00390B13" w:rsidP="00390B13">
      <w:pPr>
        <w:jc w:val="both"/>
        <w:rPr>
          <w:rFonts w:ascii="Times" w:hAnsi="Times"/>
          <w:b/>
          <w:bCs/>
        </w:rPr>
      </w:pPr>
      <w:r w:rsidRPr="00BC7EFB">
        <w:rPr>
          <w:rFonts w:ascii="Times" w:hAnsi="Times"/>
          <w:b/>
          <w:bCs/>
        </w:rPr>
        <w:t xml:space="preserve">2. POLİTİKANIN AMACI </w:t>
      </w:r>
    </w:p>
    <w:p w14:paraId="34034B66" w14:textId="77777777" w:rsidR="00390B13" w:rsidRPr="00BC7EFB" w:rsidRDefault="00390B13" w:rsidP="00390B13">
      <w:pPr>
        <w:jc w:val="both"/>
        <w:rPr>
          <w:rFonts w:ascii="Times" w:hAnsi="Times"/>
          <w:b/>
          <w:bCs/>
        </w:rPr>
      </w:pPr>
    </w:p>
    <w:p w14:paraId="476B94AB" w14:textId="3A448927" w:rsidR="00390B13" w:rsidRPr="00BC7EFB" w:rsidRDefault="00390B13" w:rsidP="00390B13">
      <w:pPr>
        <w:jc w:val="both"/>
        <w:rPr>
          <w:rFonts w:ascii="Times" w:hAnsi="Times"/>
          <w:b/>
          <w:bCs/>
        </w:rPr>
      </w:pPr>
      <w:r w:rsidRPr="00BC7EFB">
        <w:rPr>
          <w:rFonts w:ascii="Times" w:hAnsi="Times"/>
          <w:b/>
          <w:bCs/>
        </w:rPr>
        <w:t>3. POLİTİKANIN KAPSAMI</w:t>
      </w:r>
    </w:p>
    <w:p w14:paraId="724E7941" w14:textId="77777777" w:rsidR="00390B13" w:rsidRPr="00BC7EFB" w:rsidRDefault="00390B13" w:rsidP="00390B13">
      <w:pPr>
        <w:jc w:val="both"/>
        <w:rPr>
          <w:rFonts w:ascii="Times" w:hAnsi="Times"/>
          <w:b/>
          <w:bCs/>
        </w:rPr>
      </w:pPr>
    </w:p>
    <w:p w14:paraId="698CC6C0" w14:textId="7D7068DC" w:rsidR="00390B13" w:rsidRPr="00BC7EFB" w:rsidRDefault="00390B13" w:rsidP="00390B13">
      <w:pPr>
        <w:jc w:val="both"/>
        <w:rPr>
          <w:rFonts w:ascii="Times" w:hAnsi="Times"/>
          <w:b/>
          <w:bCs/>
        </w:rPr>
      </w:pPr>
      <w:r w:rsidRPr="00BC7EFB">
        <w:rPr>
          <w:rFonts w:ascii="Times" w:hAnsi="Times"/>
          <w:b/>
          <w:bCs/>
        </w:rPr>
        <w:t xml:space="preserve">4. TANIMLAR </w:t>
      </w:r>
    </w:p>
    <w:p w14:paraId="5C73B3D6" w14:textId="77777777" w:rsidR="00390B13" w:rsidRPr="00BC7EFB" w:rsidRDefault="00390B13" w:rsidP="00390B13">
      <w:pPr>
        <w:jc w:val="both"/>
        <w:rPr>
          <w:rFonts w:ascii="Times" w:hAnsi="Times"/>
          <w:b/>
          <w:bCs/>
        </w:rPr>
      </w:pPr>
    </w:p>
    <w:p w14:paraId="1B13CFC9" w14:textId="5DC6F294" w:rsidR="00390B13" w:rsidRPr="00BC7EFB" w:rsidRDefault="00390B13" w:rsidP="00390B13">
      <w:pPr>
        <w:jc w:val="both"/>
        <w:rPr>
          <w:rFonts w:ascii="Times" w:hAnsi="Times"/>
          <w:b/>
          <w:bCs/>
        </w:rPr>
      </w:pPr>
      <w:r w:rsidRPr="00BC7EFB">
        <w:rPr>
          <w:rFonts w:ascii="Times" w:hAnsi="Times"/>
          <w:b/>
          <w:bCs/>
        </w:rPr>
        <w:t xml:space="preserve">5. ÖZEL NİTELİKLİ KİŞİSEL VERİLERİN İŞLENMESİ </w:t>
      </w:r>
    </w:p>
    <w:p w14:paraId="34550FCD" w14:textId="77777777" w:rsidR="00390B13" w:rsidRPr="00BC7EFB" w:rsidRDefault="00390B13" w:rsidP="00390B13">
      <w:pPr>
        <w:jc w:val="both"/>
        <w:rPr>
          <w:rFonts w:ascii="Times" w:hAnsi="Times"/>
          <w:b/>
          <w:bCs/>
        </w:rPr>
      </w:pPr>
    </w:p>
    <w:p w14:paraId="3F8F5349" w14:textId="3E4C04DD" w:rsidR="00390B13" w:rsidRPr="00BC7EFB" w:rsidRDefault="00390B13" w:rsidP="00390B13">
      <w:pPr>
        <w:jc w:val="both"/>
        <w:rPr>
          <w:rFonts w:ascii="Times" w:hAnsi="Times"/>
          <w:b/>
          <w:bCs/>
        </w:rPr>
      </w:pPr>
      <w:r w:rsidRPr="00BC7EFB">
        <w:rPr>
          <w:rFonts w:ascii="Times" w:hAnsi="Times"/>
          <w:b/>
          <w:bCs/>
        </w:rPr>
        <w:t xml:space="preserve">6. ÖZEL NİTELİKLİ KİŞİSEL VERİLERİN KORUNMASI </w:t>
      </w:r>
    </w:p>
    <w:p w14:paraId="05636084" w14:textId="77777777" w:rsidR="00390B13" w:rsidRPr="00BC7EFB" w:rsidRDefault="00390B13" w:rsidP="00390B13">
      <w:pPr>
        <w:jc w:val="both"/>
        <w:rPr>
          <w:rFonts w:ascii="Times" w:hAnsi="Times"/>
          <w:b/>
          <w:bCs/>
        </w:rPr>
      </w:pPr>
    </w:p>
    <w:p w14:paraId="76557E23" w14:textId="507A4D57" w:rsidR="00390B13" w:rsidRPr="00BC7EFB" w:rsidRDefault="00390B13" w:rsidP="00390B13">
      <w:pPr>
        <w:jc w:val="both"/>
        <w:rPr>
          <w:rFonts w:ascii="Times" w:hAnsi="Times"/>
          <w:b/>
          <w:bCs/>
        </w:rPr>
      </w:pPr>
      <w:r w:rsidRPr="00BC7EFB">
        <w:rPr>
          <w:rFonts w:ascii="Times" w:hAnsi="Times"/>
          <w:b/>
          <w:bCs/>
        </w:rPr>
        <w:t xml:space="preserve">7. ÖZEL NİTELİKLİ KİŞİSEL VERİLERİN AKTARILMASI </w:t>
      </w:r>
    </w:p>
    <w:p w14:paraId="7EF5F4F1" w14:textId="77777777" w:rsidR="00390B13" w:rsidRPr="00BC7EFB" w:rsidRDefault="00390B13" w:rsidP="00390B13">
      <w:pPr>
        <w:jc w:val="both"/>
        <w:rPr>
          <w:rFonts w:ascii="Times" w:hAnsi="Times"/>
          <w:b/>
          <w:bCs/>
        </w:rPr>
      </w:pPr>
    </w:p>
    <w:p w14:paraId="54002617" w14:textId="3CC2C8CC" w:rsidR="00390B13" w:rsidRPr="00BC7EFB" w:rsidRDefault="00390B13" w:rsidP="00390B13">
      <w:pPr>
        <w:jc w:val="both"/>
        <w:rPr>
          <w:rFonts w:ascii="Times" w:hAnsi="Times"/>
          <w:b/>
          <w:bCs/>
        </w:rPr>
      </w:pPr>
      <w:r w:rsidRPr="00BC7EFB">
        <w:rPr>
          <w:rFonts w:ascii="Times" w:hAnsi="Times"/>
          <w:b/>
          <w:bCs/>
        </w:rPr>
        <w:t>8.ÖZEL NİTELİKLİ KİŞİSEL VERİLERİN SAKLANMASI VE İMHASI</w:t>
      </w:r>
    </w:p>
    <w:p w14:paraId="179E0EB5" w14:textId="77777777" w:rsidR="00390B13" w:rsidRPr="00BC7EFB" w:rsidRDefault="00390B13" w:rsidP="00390B13">
      <w:pPr>
        <w:jc w:val="both"/>
        <w:rPr>
          <w:rFonts w:ascii="Times" w:hAnsi="Times"/>
          <w:b/>
          <w:bCs/>
        </w:rPr>
      </w:pPr>
    </w:p>
    <w:p w14:paraId="5F0D163E" w14:textId="25A6EC01" w:rsidR="00390B13" w:rsidRPr="00BC7EFB" w:rsidRDefault="00390B13" w:rsidP="00390B13">
      <w:pPr>
        <w:jc w:val="both"/>
        <w:rPr>
          <w:rFonts w:ascii="Times" w:hAnsi="Times"/>
          <w:b/>
          <w:bCs/>
        </w:rPr>
      </w:pPr>
      <w:r w:rsidRPr="00BC7EFB">
        <w:rPr>
          <w:rFonts w:ascii="Times" w:hAnsi="Times"/>
          <w:b/>
          <w:bCs/>
        </w:rPr>
        <w:t>8. POLİTİKANIN GÜNCELLEME PERİYODU</w:t>
      </w:r>
    </w:p>
    <w:p w14:paraId="0FB8A953" w14:textId="77777777" w:rsidR="00390B13" w:rsidRPr="00BC7EFB" w:rsidRDefault="00390B13" w:rsidP="00390B13">
      <w:pPr>
        <w:jc w:val="both"/>
        <w:rPr>
          <w:rFonts w:ascii="Times" w:hAnsi="Times"/>
          <w:b/>
          <w:bCs/>
        </w:rPr>
      </w:pPr>
    </w:p>
    <w:p w14:paraId="3EF1D1FC" w14:textId="50D30838" w:rsidR="00390B13" w:rsidRPr="00BC7EFB" w:rsidRDefault="00390B13" w:rsidP="00390B13">
      <w:pPr>
        <w:jc w:val="both"/>
        <w:rPr>
          <w:rFonts w:ascii="Times" w:hAnsi="Times"/>
          <w:b/>
          <w:bCs/>
        </w:rPr>
      </w:pPr>
      <w:r w:rsidRPr="00BC7EFB">
        <w:rPr>
          <w:rFonts w:ascii="Times" w:hAnsi="Times"/>
          <w:b/>
          <w:bCs/>
        </w:rPr>
        <w:t xml:space="preserve">9. YÜRÜRLÜK </w:t>
      </w:r>
    </w:p>
    <w:p w14:paraId="144D6906" w14:textId="78C2D787" w:rsidR="00390B13" w:rsidRPr="00BC7EFB" w:rsidRDefault="00390B13" w:rsidP="00390B13">
      <w:pPr>
        <w:jc w:val="both"/>
        <w:rPr>
          <w:rFonts w:ascii="Times" w:hAnsi="Times"/>
          <w:b/>
          <w:bCs/>
          <w:sz w:val="20"/>
          <w:szCs w:val="20"/>
        </w:rPr>
      </w:pPr>
    </w:p>
    <w:p w14:paraId="65D359C4" w14:textId="78279AA1" w:rsidR="00390B13" w:rsidRPr="00BC7EFB" w:rsidRDefault="00390B13" w:rsidP="00390B13">
      <w:pPr>
        <w:jc w:val="both"/>
        <w:rPr>
          <w:rFonts w:ascii="Times" w:hAnsi="Times"/>
          <w:b/>
          <w:bCs/>
          <w:sz w:val="20"/>
          <w:szCs w:val="20"/>
        </w:rPr>
      </w:pPr>
    </w:p>
    <w:p w14:paraId="2263F7F1" w14:textId="702BB04A" w:rsidR="00390B13" w:rsidRPr="00BC7EFB" w:rsidRDefault="00390B13" w:rsidP="00390B13">
      <w:pPr>
        <w:jc w:val="both"/>
        <w:rPr>
          <w:rFonts w:ascii="Times" w:hAnsi="Times"/>
          <w:b/>
          <w:bCs/>
          <w:sz w:val="20"/>
          <w:szCs w:val="20"/>
        </w:rPr>
      </w:pPr>
    </w:p>
    <w:p w14:paraId="5716FB9F" w14:textId="27BFDC9A" w:rsidR="00390B13" w:rsidRPr="00BC7EFB" w:rsidRDefault="00390B13" w:rsidP="00390B13">
      <w:pPr>
        <w:jc w:val="both"/>
        <w:rPr>
          <w:rFonts w:ascii="Times" w:hAnsi="Times"/>
          <w:b/>
          <w:bCs/>
          <w:sz w:val="20"/>
          <w:szCs w:val="20"/>
        </w:rPr>
      </w:pPr>
    </w:p>
    <w:p w14:paraId="067ED19F" w14:textId="4A3C73CA" w:rsidR="00390B13" w:rsidRPr="00BC7EFB" w:rsidRDefault="00390B13" w:rsidP="00390B13">
      <w:pPr>
        <w:jc w:val="both"/>
        <w:rPr>
          <w:rFonts w:ascii="Times" w:hAnsi="Times"/>
          <w:b/>
          <w:bCs/>
          <w:sz w:val="20"/>
          <w:szCs w:val="20"/>
        </w:rPr>
      </w:pPr>
    </w:p>
    <w:p w14:paraId="0C32DA9D" w14:textId="15F95E6D" w:rsidR="00390B13" w:rsidRPr="00BC7EFB" w:rsidRDefault="00390B13" w:rsidP="00390B13">
      <w:pPr>
        <w:jc w:val="both"/>
        <w:rPr>
          <w:rFonts w:ascii="Times" w:hAnsi="Times"/>
          <w:b/>
          <w:bCs/>
          <w:sz w:val="20"/>
          <w:szCs w:val="20"/>
        </w:rPr>
      </w:pPr>
    </w:p>
    <w:p w14:paraId="1AA84794" w14:textId="44CEB349" w:rsidR="00390B13" w:rsidRPr="00BC7EFB" w:rsidRDefault="00390B13" w:rsidP="00390B13">
      <w:pPr>
        <w:jc w:val="both"/>
        <w:rPr>
          <w:rFonts w:ascii="Times" w:hAnsi="Times"/>
          <w:b/>
          <w:bCs/>
          <w:sz w:val="20"/>
          <w:szCs w:val="20"/>
        </w:rPr>
      </w:pPr>
    </w:p>
    <w:p w14:paraId="48C0CC0A" w14:textId="27607147" w:rsidR="00390B13" w:rsidRPr="00BC7EFB" w:rsidRDefault="00390B13" w:rsidP="00390B13">
      <w:pPr>
        <w:jc w:val="both"/>
        <w:rPr>
          <w:rFonts w:ascii="Times" w:hAnsi="Times"/>
          <w:b/>
          <w:bCs/>
          <w:sz w:val="20"/>
          <w:szCs w:val="20"/>
        </w:rPr>
      </w:pPr>
    </w:p>
    <w:p w14:paraId="39E67BDF" w14:textId="5A2AF400" w:rsidR="00390B13" w:rsidRPr="00BC7EFB" w:rsidRDefault="00390B13" w:rsidP="00390B13">
      <w:pPr>
        <w:jc w:val="both"/>
        <w:rPr>
          <w:rFonts w:ascii="Times" w:hAnsi="Times"/>
          <w:b/>
          <w:bCs/>
          <w:sz w:val="20"/>
          <w:szCs w:val="20"/>
        </w:rPr>
      </w:pPr>
    </w:p>
    <w:p w14:paraId="3CDF839C" w14:textId="65C8C8D1" w:rsidR="00390B13" w:rsidRPr="00BC7EFB" w:rsidRDefault="00390B13" w:rsidP="00390B13">
      <w:pPr>
        <w:jc w:val="both"/>
        <w:rPr>
          <w:rFonts w:ascii="Times" w:hAnsi="Times"/>
          <w:b/>
          <w:bCs/>
          <w:sz w:val="20"/>
          <w:szCs w:val="20"/>
        </w:rPr>
      </w:pPr>
    </w:p>
    <w:p w14:paraId="62CCEF43" w14:textId="6B03C869" w:rsidR="00390B13" w:rsidRPr="00BC7EFB" w:rsidRDefault="00390B13" w:rsidP="00390B13">
      <w:pPr>
        <w:jc w:val="both"/>
        <w:rPr>
          <w:rFonts w:ascii="Times" w:hAnsi="Times"/>
          <w:b/>
          <w:bCs/>
          <w:sz w:val="20"/>
          <w:szCs w:val="20"/>
        </w:rPr>
      </w:pPr>
    </w:p>
    <w:p w14:paraId="0B2C53A4" w14:textId="3E9178D8" w:rsidR="00390B13" w:rsidRPr="00BC7EFB" w:rsidRDefault="00390B13" w:rsidP="00390B13">
      <w:pPr>
        <w:jc w:val="both"/>
        <w:rPr>
          <w:rFonts w:ascii="Times" w:hAnsi="Times"/>
          <w:b/>
          <w:bCs/>
          <w:sz w:val="20"/>
          <w:szCs w:val="20"/>
        </w:rPr>
      </w:pPr>
    </w:p>
    <w:p w14:paraId="6DD5CE22" w14:textId="3E51DC1F" w:rsidR="00390B13" w:rsidRPr="00BC7EFB" w:rsidRDefault="00390B13" w:rsidP="00390B13">
      <w:pPr>
        <w:jc w:val="both"/>
        <w:rPr>
          <w:rFonts w:ascii="Times" w:hAnsi="Times"/>
          <w:b/>
          <w:bCs/>
          <w:sz w:val="20"/>
          <w:szCs w:val="20"/>
        </w:rPr>
      </w:pPr>
    </w:p>
    <w:p w14:paraId="65766F25" w14:textId="0B92CF23" w:rsidR="00390B13" w:rsidRPr="00BC7EFB" w:rsidRDefault="00390B13" w:rsidP="00390B13">
      <w:pPr>
        <w:jc w:val="both"/>
        <w:rPr>
          <w:rFonts w:ascii="Times" w:hAnsi="Times"/>
          <w:b/>
          <w:bCs/>
          <w:sz w:val="20"/>
          <w:szCs w:val="20"/>
        </w:rPr>
      </w:pPr>
    </w:p>
    <w:p w14:paraId="1A212C63" w14:textId="05B08E10" w:rsidR="00390B13" w:rsidRPr="00BC7EFB" w:rsidRDefault="00390B13" w:rsidP="00390B13">
      <w:pPr>
        <w:jc w:val="both"/>
        <w:rPr>
          <w:rFonts w:ascii="Times" w:hAnsi="Times"/>
          <w:b/>
          <w:bCs/>
          <w:sz w:val="20"/>
          <w:szCs w:val="20"/>
        </w:rPr>
      </w:pPr>
    </w:p>
    <w:p w14:paraId="6146A2D9" w14:textId="6DE25105" w:rsidR="00390B13" w:rsidRPr="00BC7EFB" w:rsidRDefault="00390B13" w:rsidP="00390B13">
      <w:pPr>
        <w:jc w:val="both"/>
        <w:rPr>
          <w:rFonts w:ascii="Times" w:hAnsi="Times"/>
          <w:b/>
          <w:bCs/>
          <w:sz w:val="20"/>
          <w:szCs w:val="20"/>
        </w:rPr>
      </w:pPr>
    </w:p>
    <w:p w14:paraId="1E4B2621" w14:textId="44027676" w:rsidR="00390B13" w:rsidRPr="00BC7EFB" w:rsidRDefault="00390B13" w:rsidP="00390B13">
      <w:pPr>
        <w:jc w:val="both"/>
        <w:rPr>
          <w:rFonts w:ascii="Times" w:hAnsi="Times"/>
          <w:b/>
          <w:bCs/>
          <w:sz w:val="20"/>
          <w:szCs w:val="20"/>
        </w:rPr>
      </w:pPr>
    </w:p>
    <w:p w14:paraId="2D8768BB" w14:textId="3EC99BEF" w:rsidR="00390B13" w:rsidRPr="00BC7EFB" w:rsidRDefault="00390B13" w:rsidP="00390B13">
      <w:pPr>
        <w:jc w:val="both"/>
        <w:rPr>
          <w:rFonts w:ascii="Times" w:hAnsi="Times"/>
          <w:b/>
          <w:bCs/>
          <w:sz w:val="20"/>
          <w:szCs w:val="20"/>
        </w:rPr>
      </w:pPr>
    </w:p>
    <w:p w14:paraId="576FFD09" w14:textId="7E4B1A9B" w:rsidR="00390B13" w:rsidRPr="00BC7EFB" w:rsidRDefault="00390B13" w:rsidP="00390B13">
      <w:pPr>
        <w:jc w:val="both"/>
        <w:rPr>
          <w:rFonts w:ascii="Times" w:hAnsi="Times"/>
          <w:b/>
          <w:bCs/>
          <w:sz w:val="20"/>
          <w:szCs w:val="20"/>
        </w:rPr>
      </w:pPr>
    </w:p>
    <w:p w14:paraId="2248B26F" w14:textId="59F20532" w:rsidR="00390B13" w:rsidRPr="00BC7EFB" w:rsidRDefault="00390B13" w:rsidP="00390B13">
      <w:pPr>
        <w:jc w:val="both"/>
        <w:rPr>
          <w:rFonts w:ascii="Times" w:hAnsi="Times"/>
          <w:b/>
          <w:bCs/>
          <w:sz w:val="20"/>
          <w:szCs w:val="20"/>
        </w:rPr>
      </w:pPr>
    </w:p>
    <w:p w14:paraId="3DA6930A" w14:textId="7E4B494D" w:rsidR="00390B13" w:rsidRDefault="00390B13" w:rsidP="00390B13">
      <w:pPr>
        <w:jc w:val="both"/>
        <w:rPr>
          <w:rFonts w:ascii="Times" w:hAnsi="Times"/>
          <w:b/>
          <w:bCs/>
          <w:sz w:val="20"/>
          <w:szCs w:val="20"/>
        </w:rPr>
      </w:pPr>
    </w:p>
    <w:p w14:paraId="294803A3" w14:textId="77777777" w:rsidR="0008016E" w:rsidRDefault="0008016E" w:rsidP="00390B13">
      <w:pPr>
        <w:jc w:val="both"/>
        <w:rPr>
          <w:rFonts w:ascii="Times" w:hAnsi="Times"/>
          <w:b/>
          <w:bCs/>
          <w:sz w:val="20"/>
          <w:szCs w:val="20"/>
        </w:rPr>
      </w:pPr>
    </w:p>
    <w:p w14:paraId="0F06ACDE" w14:textId="77777777" w:rsidR="00BC7EFB" w:rsidRPr="00BC7EFB" w:rsidRDefault="00BC7EFB" w:rsidP="00390B13">
      <w:pPr>
        <w:jc w:val="both"/>
        <w:rPr>
          <w:rFonts w:ascii="Times" w:hAnsi="Times"/>
          <w:b/>
          <w:bCs/>
          <w:sz w:val="20"/>
          <w:szCs w:val="20"/>
        </w:rPr>
      </w:pPr>
    </w:p>
    <w:p w14:paraId="566613FE" w14:textId="13B2A0F6" w:rsidR="00390B13" w:rsidRPr="00BC7EFB" w:rsidRDefault="00390B13" w:rsidP="00390B13">
      <w:pPr>
        <w:jc w:val="both"/>
        <w:rPr>
          <w:rFonts w:ascii="Times" w:hAnsi="Times"/>
          <w:b/>
          <w:bCs/>
          <w:sz w:val="20"/>
          <w:szCs w:val="20"/>
        </w:rPr>
      </w:pPr>
      <w:r w:rsidRPr="00BC7EFB">
        <w:rPr>
          <w:rFonts w:ascii="Times" w:hAnsi="Times"/>
          <w:b/>
          <w:bCs/>
          <w:sz w:val="20"/>
          <w:szCs w:val="20"/>
        </w:rPr>
        <w:t xml:space="preserve">1. Giriş </w:t>
      </w:r>
    </w:p>
    <w:p w14:paraId="46D5C6F2" w14:textId="5D148784" w:rsidR="00390B13" w:rsidRPr="00BC7EFB" w:rsidRDefault="004C3C87" w:rsidP="00390B13">
      <w:pPr>
        <w:jc w:val="both"/>
        <w:rPr>
          <w:rFonts w:ascii="Times" w:hAnsi="Times"/>
          <w:sz w:val="20"/>
          <w:szCs w:val="20"/>
        </w:rPr>
      </w:pPr>
      <w:r>
        <w:rPr>
          <w:rFonts w:ascii="Times" w:hAnsi="Times"/>
          <w:sz w:val="20"/>
          <w:szCs w:val="20"/>
        </w:rPr>
        <w:t xml:space="preserve">Ola </w:t>
      </w:r>
      <w:proofErr w:type="gramStart"/>
      <w:r>
        <w:rPr>
          <w:rFonts w:ascii="Times" w:hAnsi="Times"/>
          <w:sz w:val="20"/>
          <w:szCs w:val="20"/>
        </w:rPr>
        <w:t>Danışmanlık</w:t>
      </w:r>
      <w:r w:rsidR="003B2807">
        <w:rPr>
          <w:rFonts w:ascii="Times" w:hAnsi="Times"/>
          <w:sz w:val="20"/>
          <w:szCs w:val="20"/>
        </w:rPr>
        <w:t xml:space="preserve"> </w:t>
      </w:r>
      <w:r w:rsidR="00BC7EFB">
        <w:rPr>
          <w:rFonts w:ascii="Times" w:hAnsi="Times"/>
          <w:sz w:val="20"/>
          <w:szCs w:val="20"/>
        </w:rPr>
        <w:t xml:space="preserve"> </w:t>
      </w:r>
      <w:r w:rsidR="00390B13" w:rsidRPr="00BC7EFB">
        <w:rPr>
          <w:rFonts w:ascii="Times" w:hAnsi="Times"/>
          <w:sz w:val="20"/>
          <w:szCs w:val="20"/>
        </w:rPr>
        <w:t>tarafından</w:t>
      </w:r>
      <w:proofErr w:type="gramEnd"/>
      <w:r w:rsidR="00390B13" w:rsidRPr="00BC7EFB">
        <w:rPr>
          <w:rFonts w:ascii="Times" w:hAnsi="Times"/>
          <w:sz w:val="20"/>
          <w:szCs w:val="20"/>
        </w:rPr>
        <w:t xml:space="preserve"> 6698 sayılı Kişisel Verilerin Korunması Kanunu </w:t>
      </w:r>
      <w:r w:rsidR="00390B13" w:rsidRPr="00BC7EFB">
        <w:rPr>
          <w:rFonts w:ascii="Times" w:hAnsi="Times"/>
          <w:b/>
          <w:bCs/>
          <w:sz w:val="20"/>
          <w:szCs w:val="20"/>
        </w:rPr>
        <w:t>( “Kanun” )</w:t>
      </w:r>
      <w:r w:rsidR="00390B13" w:rsidRPr="00BC7EFB">
        <w:rPr>
          <w:rFonts w:ascii="Times" w:hAnsi="Times"/>
          <w:sz w:val="20"/>
          <w:szCs w:val="20"/>
        </w:rPr>
        <w:t xml:space="preserve"> uyarınca özel nitelikli kişisel verilerin kanuna uygun olarak işlenmesi ve korunmasına büyük önem verilmektedir. Tarafımızca özel nitelikli kişisel verilerin korunmasında </w:t>
      </w:r>
      <w:r>
        <w:rPr>
          <w:rFonts w:ascii="Times" w:hAnsi="Times"/>
          <w:sz w:val="20"/>
          <w:szCs w:val="20"/>
        </w:rPr>
        <w:t>danışanlarımıza</w:t>
      </w:r>
      <w:r w:rsidR="00390B13" w:rsidRPr="00BC7EFB">
        <w:rPr>
          <w:rFonts w:ascii="Times" w:hAnsi="Times"/>
          <w:sz w:val="20"/>
          <w:szCs w:val="20"/>
        </w:rPr>
        <w:t xml:space="preserve"> verdiğimiz değerden ötürü her türlü teknik ve idari tedbir </w:t>
      </w:r>
      <w:r w:rsidR="00390B13" w:rsidRPr="00BC7EFB">
        <w:rPr>
          <w:rFonts w:ascii="Times" w:hAnsi="Times"/>
          <w:sz w:val="20"/>
          <w:szCs w:val="20"/>
        </w:rPr>
        <w:lastRenderedPageBreak/>
        <w:t xml:space="preserve">alınmaktadır. Özel nitelikli kişisel verilerin hassasiyetinden ötürü kişisel verilerin korunması için almış olduğumuz tedbirlere ek güvenlik tedbirleri uygulanmaktadır. </w:t>
      </w:r>
    </w:p>
    <w:p w14:paraId="4C113648" w14:textId="4B5C387B" w:rsidR="00390B13" w:rsidRPr="00BC7EFB" w:rsidRDefault="00390B13" w:rsidP="00390B13">
      <w:pPr>
        <w:jc w:val="both"/>
        <w:rPr>
          <w:rFonts w:ascii="Times" w:hAnsi="Times"/>
          <w:b/>
          <w:bCs/>
          <w:sz w:val="20"/>
          <w:szCs w:val="20"/>
        </w:rPr>
      </w:pPr>
    </w:p>
    <w:p w14:paraId="2BEF95BC" w14:textId="38A79658" w:rsidR="00390B13" w:rsidRPr="00BC7EFB" w:rsidRDefault="00390B13" w:rsidP="00390B13">
      <w:pPr>
        <w:jc w:val="both"/>
        <w:rPr>
          <w:rFonts w:ascii="Times" w:hAnsi="Times"/>
          <w:b/>
          <w:bCs/>
          <w:sz w:val="20"/>
          <w:szCs w:val="20"/>
        </w:rPr>
      </w:pPr>
      <w:r w:rsidRPr="00BC7EFB">
        <w:rPr>
          <w:rFonts w:ascii="Times" w:hAnsi="Times"/>
          <w:b/>
          <w:bCs/>
          <w:sz w:val="20"/>
          <w:szCs w:val="20"/>
        </w:rPr>
        <w:t xml:space="preserve">2. Politikanın Amacı </w:t>
      </w:r>
    </w:p>
    <w:p w14:paraId="103F6D70" w14:textId="201C0E91" w:rsidR="00390B13" w:rsidRPr="00BC7EFB" w:rsidRDefault="00390B13" w:rsidP="00390B13">
      <w:pPr>
        <w:jc w:val="both"/>
        <w:rPr>
          <w:rFonts w:ascii="Times" w:hAnsi="Times"/>
          <w:sz w:val="20"/>
          <w:szCs w:val="20"/>
        </w:rPr>
      </w:pPr>
      <w:r w:rsidRPr="00BC7EFB">
        <w:rPr>
          <w:rFonts w:ascii="Times" w:hAnsi="Times"/>
          <w:sz w:val="20"/>
          <w:szCs w:val="20"/>
        </w:rPr>
        <w:t xml:space="preserve">Özel Nitelikli Kişisel Verilerin İşlenmesi ve Korunması </w:t>
      </w:r>
      <w:proofErr w:type="spellStart"/>
      <w:r w:rsidRPr="00BC7EFB">
        <w:rPr>
          <w:rFonts w:ascii="Times" w:hAnsi="Times"/>
          <w:sz w:val="20"/>
          <w:szCs w:val="20"/>
        </w:rPr>
        <w:t>Politikası’nın</w:t>
      </w:r>
      <w:proofErr w:type="spellEnd"/>
      <w:r w:rsidRPr="00BC7EFB">
        <w:rPr>
          <w:rFonts w:ascii="Times" w:hAnsi="Times"/>
          <w:sz w:val="20"/>
          <w:szCs w:val="20"/>
        </w:rPr>
        <w:t xml:space="preserve"> </w:t>
      </w:r>
      <w:r w:rsidRPr="00BC7EFB">
        <w:rPr>
          <w:rFonts w:ascii="Times" w:hAnsi="Times"/>
          <w:b/>
          <w:bCs/>
          <w:sz w:val="20"/>
          <w:szCs w:val="20"/>
        </w:rPr>
        <w:t>(“Politika”)</w:t>
      </w:r>
      <w:r w:rsidRPr="00BC7EFB">
        <w:rPr>
          <w:rFonts w:ascii="Times" w:hAnsi="Times"/>
          <w:sz w:val="20"/>
          <w:szCs w:val="20"/>
        </w:rPr>
        <w:t xml:space="preserve"> amacı, hastalarımızın özel nitelikli kişisel verilerinin işlenmesine, korunmasına ve güvenliğine ilişkin olarak Anayasa, 6698 Sayılı Kişisel Verilerin Korunması Kanunu, ilgili mevzuat, Kişisel Verileri Koruma Kurulu’nun 31.01.2018 tarih ve 2018/10 sayılı kararı ve diğer kararları çerçevesinde gerekli idari ve teknik tedbirleri almak ve veri sorumlusu sıfatıyla özel nitelikli kişisel verilerin işlenmesine ilişkin yükümlülüklerimizin yerine getirilmesi ve ilgili kişi olan hastalarımızı bilgilendirmektedir. </w:t>
      </w:r>
    </w:p>
    <w:p w14:paraId="6F678353" w14:textId="7125FF42" w:rsidR="00390B13" w:rsidRPr="00BC7EFB" w:rsidRDefault="00390B13" w:rsidP="00390B13">
      <w:pPr>
        <w:jc w:val="both"/>
        <w:rPr>
          <w:rFonts w:ascii="Times" w:hAnsi="Times"/>
          <w:sz w:val="20"/>
          <w:szCs w:val="20"/>
        </w:rPr>
      </w:pPr>
    </w:p>
    <w:p w14:paraId="59BE8DC5" w14:textId="796C0C33" w:rsidR="00390B13" w:rsidRPr="00BC7EFB" w:rsidRDefault="00390B13" w:rsidP="00390B13">
      <w:pPr>
        <w:jc w:val="both"/>
        <w:rPr>
          <w:rFonts w:ascii="Times" w:hAnsi="Times"/>
          <w:b/>
          <w:bCs/>
          <w:sz w:val="20"/>
          <w:szCs w:val="20"/>
        </w:rPr>
      </w:pPr>
      <w:r w:rsidRPr="00BC7EFB">
        <w:rPr>
          <w:rFonts w:ascii="Times" w:hAnsi="Times"/>
          <w:b/>
          <w:bCs/>
          <w:sz w:val="20"/>
          <w:szCs w:val="20"/>
        </w:rPr>
        <w:t>3.Politikanın Kapsamı</w:t>
      </w:r>
    </w:p>
    <w:p w14:paraId="411CEDFF" w14:textId="5BD2992A" w:rsidR="00390B13" w:rsidRPr="00BC7EFB" w:rsidRDefault="00390B13" w:rsidP="00390B13">
      <w:pPr>
        <w:jc w:val="both"/>
        <w:rPr>
          <w:rFonts w:ascii="Times" w:hAnsi="Times"/>
          <w:sz w:val="20"/>
          <w:szCs w:val="20"/>
        </w:rPr>
      </w:pPr>
      <w:r w:rsidRPr="00BC7EFB">
        <w:rPr>
          <w:rFonts w:ascii="Times" w:hAnsi="Times"/>
          <w:sz w:val="20"/>
          <w:szCs w:val="20"/>
        </w:rPr>
        <w:t xml:space="preserve">İşbu politika veri sorumlusu sıfatıyla özel nitelikli kişisel verilerin işlenmesine, korunmasına ve güvenliğine yönelik tarafımızca yürütülen faaliyetleri kapsamaktadır. </w:t>
      </w:r>
    </w:p>
    <w:p w14:paraId="394ABFB8" w14:textId="03A9B90F" w:rsidR="00390B13" w:rsidRPr="00BC7EFB" w:rsidRDefault="00390B13" w:rsidP="00390B13">
      <w:pPr>
        <w:jc w:val="both"/>
        <w:rPr>
          <w:rFonts w:ascii="Times" w:hAnsi="Times"/>
          <w:sz w:val="20"/>
          <w:szCs w:val="20"/>
        </w:rPr>
      </w:pPr>
    </w:p>
    <w:p w14:paraId="212D254E" w14:textId="0113050E" w:rsidR="00390B13" w:rsidRPr="00BC7EFB" w:rsidRDefault="00390B13" w:rsidP="00390B13">
      <w:pPr>
        <w:jc w:val="both"/>
        <w:rPr>
          <w:rFonts w:ascii="Times" w:hAnsi="Times"/>
          <w:sz w:val="20"/>
          <w:szCs w:val="20"/>
        </w:rPr>
      </w:pPr>
      <w:r w:rsidRPr="00BC7EFB">
        <w:rPr>
          <w:rFonts w:ascii="Times" w:hAnsi="Times"/>
          <w:sz w:val="20"/>
          <w:szCs w:val="20"/>
        </w:rPr>
        <w:t xml:space="preserve">Bünyemizde yürüttüğümüz faaliyet kapsamında hastalarımızdan elde ettiğimiz özel nitelikli kişisel verilerin işlenmesinde işbu politika uygulanmaktadır. </w:t>
      </w:r>
    </w:p>
    <w:p w14:paraId="51B59E03" w14:textId="3F7BAE36" w:rsidR="00390B13" w:rsidRPr="00BC7EFB" w:rsidRDefault="00390B13" w:rsidP="00390B13">
      <w:pPr>
        <w:jc w:val="both"/>
        <w:rPr>
          <w:rFonts w:ascii="Times" w:hAnsi="Times"/>
          <w:sz w:val="20"/>
          <w:szCs w:val="20"/>
        </w:rPr>
      </w:pPr>
    </w:p>
    <w:p w14:paraId="06D719C0" w14:textId="7BF486E7" w:rsidR="00390B13" w:rsidRPr="00BC7EFB" w:rsidRDefault="00390B13" w:rsidP="00390B13">
      <w:pPr>
        <w:jc w:val="both"/>
        <w:rPr>
          <w:rFonts w:ascii="Times" w:hAnsi="Times"/>
          <w:b/>
          <w:bCs/>
          <w:sz w:val="20"/>
          <w:szCs w:val="20"/>
        </w:rPr>
      </w:pPr>
      <w:r w:rsidRPr="00BC7EFB">
        <w:rPr>
          <w:rFonts w:ascii="Times" w:hAnsi="Times"/>
          <w:b/>
          <w:bCs/>
          <w:sz w:val="20"/>
          <w:szCs w:val="20"/>
        </w:rPr>
        <w:t xml:space="preserve">4.Tanımlar </w:t>
      </w:r>
    </w:p>
    <w:p w14:paraId="6EE84DEB" w14:textId="61020FE7" w:rsidR="00390B13" w:rsidRPr="00BC7EFB" w:rsidRDefault="00390B13" w:rsidP="00390B13">
      <w:pPr>
        <w:jc w:val="both"/>
        <w:rPr>
          <w:rFonts w:ascii="Times" w:hAnsi="Times"/>
          <w:b/>
          <w:bCs/>
          <w:sz w:val="20"/>
          <w:szCs w:val="20"/>
        </w:rPr>
      </w:pPr>
    </w:p>
    <w:p w14:paraId="363BFB11" w14:textId="3F8FEDB0" w:rsidR="00390B13" w:rsidRPr="00BC7EFB" w:rsidRDefault="00390B13" w:rsidP="00390B13">
      <w:pPr>
        <w:jc w:val="both"/>
        <w:rPr>
          <w:rFonts w:ascii="Times" w:hAnsi="Times"/>
          <w:sz w:val="20"/>
          <w:szCs w:val="20"/>
        </w:rPr>
      </w:pPr>
      <w:r w:rsidRPr="00BC7EFB">
        <w:rPr>
          <w:rFonts w:ascii="Times" w:hAnsi="Times"/>
          <w:b/>
          <w:bCs/>
          <w:sz w:val="20"/>
          <w:szCs w:val="20"/>
        </w:rPr>
        <w:t xml:space="preserve">Açık rıza; </w:t>
      </w:r>
      <w:r w:rsidRPr="00BC7EFB">
        <w:rPr>
          <w:rFonts w:ascii="Times" w:hAnsi="Times"/>
          <w:sz w:val="20"/>
          <w:szCs w:val="20"/>
        </w:rPr>
        <w:t>ilgili kişinin kendisiyle ilgili veri işlenmesine, konuya ilişkin bilgi sahibi olarak ve özgürce söz konusu işlemle sınırlı olmak kaydıyla verdiği onay beyanını,</w:t>
      </w:r>
    </w:p>
    <w:p w14:paraId="5A350767" w14:textId="77777777" w:rsidR="00390B13" w:rsidRPr="00BC7EFB" w:rsidRDefault="00390B13" w:rsidP="00390B13">
      <w:pPr>
        <w:jc w:val="both"/>
        <w:rPr>
          <w:rFonts w:ascii="Times" w:hAnsi="Times"/>
          <w:b/>
          <w:bCs/>
          <w:sz w:val="20"/>
          <w:szCs w:val="20"/>
        </w:rPr>
      </w:pPr>
    </w:p>
    <w:p w14:paraId="172ECB64" w14:textId="47876A9E" w:rsidR="00390B13" w:rsidRPr="00BC7EFB" w:rsidRDefault="00390B13" w:rsidP="00390B13">
      <w:pPr>
        <w:jc w:val="both"/>
        <w:rPr>
          <w:rFonts w:ascii="Times" w:hAnsi="Times"/>
          <w:sz w:val="20"/>
          <w:szCs w:val="20"/>
        </w:rPr>
      </w:pPr>
      <w:r w:rsidRPr="00BC7EFB">
        <w:rPr>
          <w:rFonts w:ascii="Times" w:hAnsi="Times"/>
          <w:b/>
          <w:bCs/>
          <w:sz w:val="20"/>
          <w:szCs w:val="20"/>
        </w:rPr>
        <w:t xml:space="preserve">Kanun; </w:t>
      </w:r>
      <w:r w:rsidRPr="00BC7EFB">
        <w:rPr>
          <w:rFonts w:ascii="Times" w:hAnsi="Times"/>
          <w:sz w:val="20"/>
          <w:szCs w:val="20"/>
        </w:rPr>
        <w:t>6698 sayılı Kişisel Verilerin Korunması Kanununu,</w:t>
      </w:r>
    </w:p>
    <w:p w14:paraId="31120B30" w14:textId="1C43F779" w:rsidR="00390B13" w:rsidRPr="00BC7EFB" w:rsidRDefault="00390B13" w:rsidP="00390B13">
      <w:pPr>
        <w:jc w:val="both"/>
        <w:rPr>
          <w:rFonts w:ascii="Times" w:hAnsi="Times"/>
          <w:b/>
          <w:bCs/>
          <w:sz w:val="20"/>
          <w:szCs w:val="20"/>
        </w:rPr>
      </w:pPr>
    </w:p>
    <w:p w14:paraId="767997EC" w14:textId="31304F27" w:rsidR="00390B13" w:rsidRPr="00BC7EFB" w:rsidRDefault="00390B13" w:rsidP="00390B13">
      <w:pPr>
        <w:jc w:val="both"/>
        <w:rPr>
          <w:rFonts w:ascii="Times" w:hAnsi="Times"/>
          <w:sz w:val="20"/>
          <w:szCs w:val="20"/>
        </w:rPr>
      </w:pPr>
      <w:r w:rsidRPr="00BC7EFB">
        <w:rPr>
          <w:rFonts w:ascii="Times" w:hAnsi="Times"/>
          <w:b/>
          <w:bCs/>
          <w:sz w:val="20"/>
          <w:szCs w:val="20"/>
        </w:rPr>
        <w:t xml:space="preserve">Kayıt Ortamı; </w:t>
      </w:r>
      <w:r w:rsidRPr="00BC7EFB">
        <w:rPr>
          <w:rFonts w:ascii="Times" w:hAnsi="Times"/>
          <w:sz w:val="20"/>
          <w:szCs w:val="20"/>
        </w:rPr>
        <w:t>tamamen veya kısmen otomatik olan ya da herhangi bir veri kayıt sisteminin parçası olmak kaydıyla otomatik olmayan yollarla işlenen kişisel verilerin bulunduğu her türlü ortamı,</w:t>
      </w:r>
    </w:p>
    <w:p w14:paraId="21E47CD1" w14:textId="77777777" w:rsidR="00390B13" w:rsidRPr="00BC7EFB" w:rsidRDefault="00390B13" w:rsidP="00390B13">
      <w:pPr>
        <w:jc w:val="both"/>
        <w:rPr>
          <w:rFonts w:ascii="Times" w:hAnsi="Times"/>
          <w:sz w:val="20"/>
          <w:szCs w:val="20"/>
        </w:rPr>
      </w:pPr>
    </w:p>
    <w:p w14:paraId="27290189" w14:textId="1A0A2AC4" w:rsidR="00390B13" w:rsidRPr="00BC7EFB" w:rsidRDefault="00390B13" w:rsidP="00390B13">
      <w:pPr>
        <w:jc w:val="both"/>
        <w:rPr>
          <w:rFonts w:ascii="Times" w:hAnsi="Times"/>
          <w:sz w:val="20"/>
          <w:szCs w:val="20"/>
        </w:rPr>
      </w:pPr>
      <w:r w:rsidRPr="00BC7EFB">
        <w:rPr>
          <w:rFonts w:ascii="Times" w:hAnsi="Times"/>
          <w:b/>
          <w:bCs/>
          <w:sz w:val="20"/>
          <w:szCs w:val="20"/>
        </w:rPr>
        <w:t xml:space="preserve">Kişisel veri; </w:t>
      </w:r>
      <w:r w:rsidRPr="00BC7EFB">
        <w:rPr>
          <w:rFonts w:ascii="Times" w:hAnsi="Times"/>
          <w:sz w:val="20"/>
          <w:szCs w:val="20"/>
        </w:rPr>
        <w:t>kimliği belirli veya belirlenebilir gerçek kişiye ait her türlü bilgiyi,</w:t>
      </w:r>
    </w:p>
    <w:p w14:paraId="13175834" w14:textId="019F82CF" w:rsidR="00390B13" w:rsidRPr="00BC7EFB" w:rsidRDefault="00390B13" w:rsidP="00390B13">
      <w:pPr>
        <w:jc w:val="both"/>
        <w:rPr>
          <w:rFonts w:ascii="Times" w:hAnsi="Times"/>
          <w:sz w:val="20"/>
          <w:szCs w:val="20"/>
        </w:rPr>
      </w:pPr>
    </w:p>
    <w:p w14:paraId="7E368C87" w14:textId="77777777" w:rsidR="00390B13" w:rsidRPr="00BC7EFB" w:rsidRDefault="00390B13" w:rsidP="00390B13">
      <w:pPr>
        <w:jc w:val="both"/>
        <w:rPr>
          <w:rFonts w:ascii="Times" w:hAnsi="Times"/>
          <w:sz w:val="20"/>
          <w:szCs w:val="20"/>
        </w:rPr>
      </w:pPr>
      <w:r w:rsidRPr="00BC7EFB">
        <w:rPr>
          <w:rFonts w:ascii="Times" w:hAnsi="Times"/>
          <w:b/>
          <w:bCs/>
          <w:sz w:val="20"/>
          <w:szCs w:val="20"/>
        </w:rPr>
        <w:t xml:space="preserve">Kişisel Sağlık Verisi; </w:t>
      </w:r>
      <w:r w:rsidRPr="00BC7EFB">
        <w:rPr>
          <w:rFonts w:ascii="Times" w:hAnsi="Times"/>
          <w:sz w:val="20"/>
          <w:szCs w:val="20"/>
        </w:rPr>
        <w:t xml:space="preserve">kimliği belirli veya belirlenebilir gerçek kişinin fiziksel ve ruhsal sağlığına ilişkin her türlü bilgi ile kişiye sunulan sağlık hizmeti ile ilgili bilgiyi, </w:t>
      </w:r>
    </w:p>
    <w:p w14:paraId="764A3375" w14:textId="0E6B9802" w:rsidR="00390B13" w:rsidRPr="00BC7EFB" w:rsidRDefault="00390B13" w:rsidP="00390B13">
      <w:pPr>
        <w:jc w:val="both"/>
        <w:rPr>
          <w:rFonts w:ascii="Times" w:hAnsi="Times"/>
          <w:b/>
          <w:bCs/>
          <w:sz w:val="20"/>
          <w:szCs w:val="20"/>
        </w:rPr>
      </w:pPr>
    </w:p>
    <w:p w14:paraId="05915F4D" w14:textId="77777777" w:rsidR="00390B13" w:rsidRPr="00BC7EFB" w:rsidRDefault="00390B13" w:rsidP="00390B13">
      <w:pPr>
        <w:jc w:val="both"/>
        <w:rPr>
          <w:rFonts w:ascii="Times" w:hAnsi="Times"/>
          <w:sz w:val="20"/>
          <w:szCs w:val="20"/>
        </w:rPr>
      </w:pPr>
      <w:r w:rsidRPr="00BC7EFB">
        <w:rPr>
          <w:rFonts w:ascii="Times" w:hAnsi="Times"/>
          <w:b/>
          <w:bCs/>
          <w:sz w:val="20"/>
          <w:szCs w:val="20"/>
        </w:rPr>
        <w:t xml:space="preserve">Kişisel Veri Sahibi/İlgili Kişi; </w:t>
      </w:r>
      <w:r w:rsidRPr="00BC7EFB">
        <w:rPr>
          <w:rFonts w:ascii="Times" w:hAnsi="Times"/>
          <w:sz w:val="20"/>
          <w:szCs w:val="20"/>
        </w:rPr>
        <w:t xml:space="preserve">kişisel verisi işlenen gerçek kişiyi, </w:t>
      </w:r>
    </w:p>
    <w:p w14:paraId="498F97E1" w14:textId="66477894" w:rsidR="00390B13" w:rsidRPr="00BC7EFB" w:rsidRDefault="00390B13" w:rsidP="00390B13">
      <w:pPr>
        <w:jc w:val="both"/>
        <w:rPr>
          <w:rFonts w:ascii="Times" w:hAnsi="Times"/>
          <w:b/>
          <w:bCs/>
          <w:sz w:val="20"/>
          <w:szCs w:val="20"/>
        </w:rPr>
      </w:pPr>
    </w:p>
    <w:p w14:paraId="4468E5CC" w14:textId="77777777" w:rsidR="00390B13" w:rsidRPr="00BC7EFB" w:rsidRDefault="00390B13" w:rsidP="00390B13">
      <w:pPr>
        <w:jc w:val="both"/>
        <w:rPr>
          <w:rFonts w:ascii="Times" w:hAnsi="Times"/>
          <w:b/>
          <w:bCs/>
          <w:sz w:val="20"/>
          <w:szCs w:val="20"/>
        </w:rPr>
      </w:pPr>
      <w:r w:rsidRPr="00BC7EFB">
        <w:rPr>
          <w:rFonts w:ascii="Times" w:hAnsi="Times"/>
          <w:b/>
          <w:bCs/>
          <w:sz w:val="20"/>
          <w:szCs w:val="20"/>
        </w:rPr>
        <w:t xml:space="preserve">Kişisel Verinin İşlenmesi; </w:t>
      </w:r>
      <w:r w:rsidRPr="00BC7EFB">
        <w:rPr>
          <w:rFonts w:ascii="Times" w:hAnsi="Times"/>
          <w:sz w:val="20"/>
          <w:szCs w:val="20"/>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işlemi,</w:t>
      </w:r>
      <w:r w:rsidRPr="00BC7EFB">
        <w:rPr>
          <w:rFonts w:ascii="Times" w:hAnsi="Times"/>
          <w:b/>
          <w:bCs/>
          <w:sz w:val="20"/>
          <w:szCs w:val="20"/>
        </w:rPr>
        <w:t xml:space="preserve"> </w:t>
      </w:r>
    </w:p>
    <w:p w14:paraId="5EE9A4EC" w14:textId="77777777" w:rsidR="00390B13" w:rsidRPr="00BC7EFB" w:rsidRDefault="00390B13" w:rsidP="00390B13">
      <w:pPr>
        <w:jc w:val="both"/>
        <w:rPr>
          <w:rFonts w:ascii="Times" w:hAnsi="Times"/>
          <w:b/>
          <w:bCs/>
          <w:sz w:val="20"/>
          <w:szCs w:val="20"/>
        </w:rPr>
      </w:pPr>
    </w:p>
    <w:p w14:paraId="1EB3F3CA" w14:textId="0DE4F262" w:rsidR="00390B13" w:rsidRPr="00BC7EFB" w:rsidRDefault="00390B13" w:rsidP="00390B13">
      <w:pPr>
        <w:jc w:val="both"/>
        <w:rPr>
          <w:rFonts w:ascii="Times" w:hAnsi="Times"/>
          <w:sz w:val="20"/>
          <w:szCs w:val="20"/>
        </w:rPr>
      </w:pPr>
      <w:r w:rsidRPr="00BC7EFB">
        <w:rPr>
          <w:rFonts w:ascii="Times" w:hAnsi="Times"/>
          <w:b/>
          <w:bCs/>
          <w:sz w:val="20"/>
          <w:szCs w:val="20"/>
        </w:rPr>
        <w:t xml:space="preserve">Kişisel Veri İşleme Envanteri; </w:t>
      </w:r>
      <w:r w:rsidRPr="00BC7EFB">
        <w:rPr>
          <w:rFonts w:ascii="Times" w:hAnsi="Times"/>
          <w:sz w:val="20"/>
          <w:szCs w:val="20"/>
        </w:rPr>
        <w:t xml:space="preserve">veri sorumlusunun iş süreçlerine bağlı olarak gerçekleştirmekte olduğu kişisel veri işleme faaliyetlerini, amaçlarını, aktarılan alıcı gruplarını, işlenen veri kategorisini ve işlenen kişisel verilerin azami saklanma süresini, periyodik imha süresini ve veri sorumlusu tarafından veri güvenliğine ilişkin alınan tedbirleri detaylı olarak açıklayan envanteri, </w:t>
      </w:r>
    </w:p>
    <w:p w14:paraId="23334C08" w14:textId="77777777" w:rsidR="00390B13" w:rsidRPr="00BC7EFB" w:rsidRDefault="00390B13" w:rsidP="00390B13">
      <w:pPr>
        <w:jc w:val="both"/>
        <w:rPr>
          <w:rFonts w:ascii="Times" w:hAnsi="Times"/>
          <w:sz w:val="20"/>
          <w:szCs w:val="20"/>
        </w:rPr>
      </w:pPr>
    </w:p>
    <w:p w14:paraId="30ED97DD" w14:textId="77777777" w:rsidR="00390B13" w:rsidRPr="00BC7EFB" w:rsidRDefault="00390B13" w:rsidP="00390B13">
      <w:pPr>
        <w:jc w:val="both"/>
        <w:rPr>
          <w:rFonts w:ascii="Times" w:hAnsi="Times"/>
          <w:b/>
          <w:bCs/>
          <w:sz w:val="20"/>
          <w:szCs w:val="20"/>
        </w:rPr>
      </w:pPr>
      <w:r w:rsidRPr="00BC7EFB">
        <w:rPr>
          <w:rFonts w:ascii="Times" w:hAnsi="Times"/>
          <w:b/>
          <w:bCs/>
          <w:sz w:val="20"/>
          <w:szCs w:val="20"/>
        </w:rPr>
        <w:t xml:space="preserve">Kurul; </w:t>
      </w:r>
      <w:r w:rsidRPr="00BC7EFB">
        <w:rPr>
          <w:rFonts w:ascii="Times" w:hAnsi="Times"/>
          <w:sz w:val="20"/>
          <w:szCs w:val="20"/>
        </w:rPr>
        <w:t>Kişisel Verileri Koruma Kurulu’nu,</w:t>
      </w:r>
      <w:r w:rsidRPr="00BC7EFB">
        <w:rPr>
          <w:rFonts w:ascii="Times" w:hAnsi="Times"/>
          <w:b/>
          <w:bCs/>
          <w:sz w:val="20"/>
          <w:szCs w:val="20"/>
        </w:rPr>
        <w:t xml:space="preserve"> </w:t>
      </w:r>
    </w:p>
    <w:p w14:paraId="63B4FA27" w14:textId="77777777" w:rsidR="00390B13" w:rsidRPr="00BC7EFB" w:rsidRDefault="00390B13" w:rsidP="00390B13">
      <w:pPr>
        <w:jc w:val="both"/>
        <w:rPr>
          <w:rFonts w:ascii="Times" w:hAnsi="Times"/>
          <w:sz w:val="20"/>
          <w:szCs w:val="20"/>
        </w:rPr>
      </w:pPr>
    </w:p>
    <w:p w14:paraId="4FCC9275" w14:textId="76C9E7C6" w:rsidR="00390B13" w:rsidRPr="00BC7EFB" w:rsidRDefault="00390B13" w:rsidP="00390B13">
      <w:pPr>
        <w:jc w:val="both"/>
        <w:rPr>
          <w:rFonts w:ascii="Times" w:hAnsi="Times"/>
          <w:sz w:val="20"/>
          <w:szCs w:val="20"/>
        </w:rPr>
      </w:pPr>
      <w:r w:rsidRPr="00BC7EFB">
        <w:rPr>
          <w:rFonts w:ascii="Times" w:hAnsi="Times"/>
          <w:b/>
          <w:bCs/>
          <w:sz w:val="20"/>
          <w:szCs w:val="20"/>
        </w:rPr>
        <w:t xml:space="preserve">Özel Nitelikli Kişisel Veri; </w:t>
      </w:r>
      <w:r w:rsidRPr="00BC7EFB">
        <w:rPr>
          <w:rFonts w:ascii="Times" w:hAnsi="Times"/>
          <w:sz w:val="20"/>
          <w:szCs w:val="20"/>
        </w:rPr>
        <w:t xml:space="preserve">kişilerin ırkı, etnik kökeni, siyasi düşüncesi, felsefi inancı, dini, mezhebi veya diğer inançları, kılık ve kıyafeti, dernek, vakıf ya da sendika üyeliği, sağlığı, cinsel hayatı, ceza mahkumiyeti ve güvenlik tedbirleriyle ilgili verileri ile biyometrik ve genetik verileri, </w:t>
      </w:r>
    </w:p>
    <w:p w14:paraId="79526592" w14:textId="29976560" w:rsidR="00390B13" w:rsidRPr="00BC7EFB" w:rsidRDefault="00390B13" w:rsidP="00390B13">
      <w:pPr>
        <w:jc w:val="both"/>
        <w:rPr>
          <w:rFonts w:ascii="Times" w:hAnsi="Times"/>
          <w:b/>
          <w:bCs/>
          <w:sz w:val="20"/>
          <w:szCs w:val="20"/>
        </w:rPr>
      </w:pPr>
    </w:p>
    <w:p w14:paraId="4367E510" w14:textId="77777777" w:rsidR="00390B13" w:rsidRPr="00BC7EFB" w:rsidRDefault="00390B13" w:rsidP="00390B13">
      <w:pPr>
        <w:jc w:val="both"/>
        <w:rPr>
          <w:rFonts w:ascii="Times" w:hAnsi="Times"/>
          <w:b/>
          <w:bCs/>
          <w:sz w:val="20"/>
          <w:szCs w:val="20"/>
        </w:rPr>
      </w:pPr>
      <w:r w:rsidRPr="00BC7EFB">
        <w:rPr>
          <w:rFonts w:ascii="Times" w:hAnsi="Times"/>
          <w:b/>
          <w:bCs/>
          <w:sz w:val="20"/>
          <w:szCs w:val="20"/>
        </w:rPr>
        <w:t xml:space="preserve">Politika; </w:t>
      </w:r>
      <w:r w:rsidRPr="00BC7EFB">
        <w:rPr>
          <w:rFonts w:ascii="Times" w:hAnsi="Times"/>
          <w:sz w:val="20"/>
          <w:szCs w:val="20"/>
        </w:rPr>
        <w:t xml:space="preserve">Özel Nitelikli Kişisel Verilerin İşlenmesi ve Korunması </w:t>
      </w:r>
      <w:proofErr w:type="spellStart"/>
      <w:r w:rsidRPr="00BC7EFB">
        <w:rPr>
          <w:rFonts w:ascii="Times" w:hAnsi="Times"/>
          <w:sz w:val="20"/>
          <w:szCs w:val="20"/>
        </w:rPr>
        <w:t>Politikası’nı</w:t>
      </w:r>
      <w:proofErr w:type="spellEnd"/>
      <w:r w:rsidRPr="00BC7EFB">
        <w:rPr>
          <w:rFonts w:ascii="Times" w:hAnsi="Times"/>
          <w:sz w:val="20"/>
          <w:szCs w:val="20"/>
        </w:rPr>
        <w:t>,</w:t>
      </w:r>
      <w:r w:rsidRPr="00BC7EFB">
        <w:rPr>
          <w:rFonts w:ascii="Times" w:hAnsi="Times"/>
          <w:b/>
          <w:bCs/>
          <w:sz w:val="20"/>
          <w:szCs w:val="20"/>
        </w:rPr>
        <w:t xml:space="preserve"> </w:t>
      </w:r>
    </w:p>
    <w:p w14:paraId="03CB7560" w14:textId="77777777" w:rsidR="00390B13" w:rsidRPr="00BC7EFB" w:rsidRDefault="00390B13" w:rsidP="00390B13">
      <w:pPr>
        <w:jc w:val="both"/>
        <w:rPr>
          <w:rFonts w:ascii="Times" w:hAnsi="Times"/>
          <w:b/>
          <w:bCs/>
          <w:sz w:val="20"/>
          <w:szCs w:val="20"/>
        </w:rPr>
      </w:pPr>
    </w:p>
    <w:p w14:paraId="45B3785C" w14:textId="77777777" w:rsidR="00390B13" w:rsidRPr="00BC7EFB" w:rsidRDefault="00390B13" w:rsidP="00390B13">
      <w:pPr>
        <w:jc w:val="both"/>
        <w:rPr>
          <w:rFonts w:ascii="Times" w:hAnsi="Times"/>
          <w:sz w:val="20"/>
          <w:szCs w:val="20"/>
        </w:rPr>
      </w:pPr>
      <w:r w:rsidRPr="00BC7EFB">
        <w:rPr>
          <w:rFonts w:ascii="Times" w:hAnsi="Times"/>
          <w:b/>
          <w:bCs/>
          <w:sz w:val="20"/>
          <w:szCs w:val="20"/>
        </w:rPr>
        <w:t xml:space="preserve">Sicil; </w:t>
      </w:r>
      <w:r w:rsidRPr="00BC7EFB">
        <w:rPr>
          <w:rFonts w:ascii="Times" w:hAnsi="Times"/>
          <w:sz w:val="20"/>
          <w:szCs w:val="20"/>
        </w:rPr>
        <w:t xml:space="preserve">Kişisel Verileri Koruma Kurumu Başkanlığı tarafından tutulan Veri Sorumluları Sicilini, </w:t>
      </w:r>
    </w:p>
    <w:p w14:paraId="2A5767D2" w14:textId="76369DBB" w:rsidR="00390B13" w:rsidRPr="00BC7EFB" w:rsidRDefault="00390B13" w:rsidP="00390B13">
      <w:pPr>
        <w:jc w:val="both"/>
        <w:rPr>
          <w:rFonts w:ascii="Times" w:hAnsi="Times"/>
          <w:b/>
          <w:bCs/>
          <w:sz w:val="20"/>
          <w:szCs w:val="20"/>
        </w:rPr>
      </w:pPr>
    </w:p>
    <w:p w14:paraId="284E02D9" w14:textId="3A9E6E83" w:rsidR="00390B13" w:rsidRPr="00BC7EFB" w:rsidRDefault="00390B13" w:rsidP="00390B13">
      <w:pPr>
        <w:jc w:val="both"/>
        <w:rPr>
          <w:rFonts w:ascii="Times" w:hAnsi="Times"/>
          <w:sz w:val="20"/>
          <w:szCs w:val="20"/>
        </w:rPr>
      </w:pPr>
      <w:r w:rsidRPr="00BC7EFB">
        <w:rPr>
          <w:rFonts w:ascii="Times" w:hAnsi="Times"/>
          <w:b/>
          <w:bCs/>
          <w:sz w:val="20"/>
          <w:szCs w:val="20"/>
        </w:rPr>
        <w:t xml:space="preserve">Veri sorumlusu; </w:t>
      </w:r>
      <w:r w:rsidRPr="00BC7EFB">
        <w:rPr>
          <w:rFonts w:ascii="Times" w:hAnsi="Times"/>
          <w:sz w:val="20"/>
          <w:szCs w:val="20"/>
        </w:rPr>
        <w:t xml:space="preserve">kişisel verilerin işleme amaçlarını ve vasıtalarını belirleyen, veri kayıt sisteminin kurulmasından ve yönetilmesinden sorumlu olan gerçek veya tüzel kişiyi, </w:t>
      </w:r>
    </w:p>
    <w:p w14:paraId="6B0277A5" w14:textId="58B4EFE6" w:rsidR="00390B13" w:rsidRPr="00BC7EFB" w:rsidRDefault="00390B13" w:rsidP="00390B13">
      <w:pPr>
        <w:jc w:val="both"/>
        <w:rPr>
          <w:rFonts w:ascii="Times" w:hAnsi="Times"/>
          <w:sz w:val="20"/>
          <w:szCs w:val="20"/>
        </w:rPr>
      </w:pPr>
    </w:p>
    <w:p w14:paraId="7813DF7B" w14:textId="648D4CB1" w:rsidR="00390B13" w:rsidRPr="00BC7EFB" w:rsidRDefault="00390B13" w:rsidP="00390B13">
      <w:pPr>
        <w:jc w:val="both"/>
        <w:rPr>
          <w:rFonts w:ascii="Times" w:hAnsi="Times"/>
          <w:sz w:val="20"/>
          <w:szCs w:val="20"/>
        </w:rPr>
      </w:pPr>
      <w:r w:rsidRPr="00BC7EFB">
        <w:rPr>
          <w:rFonts w:ascii="Times" w:hAnsi="Times"/>
          <w:b/>
          <w:bCs/>
          <w:sz w:val="20"/>
          <w:szCs w:val="20"/>
        </w:rPr>
        <w:t xml:space="preserve">VERBİS; </w:t>
      </w:r>
      <w:r w:rsidRPr="00BC7EFB">
        <w:rPr>
          <w:rFonts w:ascii="Times" w:hAnsi="Times"/>
          <w:sz w:val="20"/>
          <w:szCs w:val="20"/>
        </w:rPr>
        <w:t xml:space="preserve">Veri Sorumluları Sicili Bilgi Sistemini, </w:t>
      </w:r>
    </w:p>
    <w:p w14:paraId="0F682437" w14:textId="29420529" w:rsidR="00390B13" w:rsidRPr="00BC7EFB" w:rsidRDefault="00390B13" w:rsidP="00390B13">
      <w:pPr>
        <w:jc w:val="both"/>
        <w:rPr>
          <w:rFonts w:ascii="Times" w:hAnsi="Times"/>
          <w:b/>
          <w:bCs/>
          <w:sz w:val="20"/>
          <w:szCs w:val="20"/>
        </w:rPr>
      </w:pPr>
    </w:p>
    <w:p w14:paraId="73C54085" w14:textId="5E6EA60F" w:rsidR="00390B13" w:rsidRPr="00BC7EFB" w:rsidRDefault="00390B13" w:rsidP="00390B13">
      <w:pPr>
        <w:jc w:val="both"/>
        <w:rPr>
          <w:rFonts w:ascii="Times" w:hAnsi="Times"/>
          <w:b/>
          <w:bCs/>
          <w:sz w:val="20"/>
          <w:szCs w:val="20"/>
        </w:rPr>
      </w:pPr>
      <w:r w:rsidRPr="00BC7EFB">
        <w:rPr>
          <w:rFonts w:ascii="Times" w:hAnsi="Times"/>
          <w:b/>
          <w:bCs/>
          <w:sz w:val="20"/>
          <w:szCs w:val="20"/>
        </w:rPr>
        <w:t xml:space="preserve">5.Özel Nitelikli Kişisel Verilerin İşlenmesi ve İşlenme Amaçları </w:t>
      </w:r>
    </w:p>
    <w:p w14:paraId="597FF4E5" w14:textId="03326768" w:rsidR="00390B13" w:rsidRPr="00BC7EFB" w:rsidRDefault="00390B13" w:rsidP="00390B13">
      <w:pPr>
        <w:jc w:val="both"/>
        <w:rPr>
          <w:rFonts w:ascii="Times" w:hAnsi="Times"/>
          <w:sz w:val="20"/>
          <w:szCs w:val="20"/>
        </w:rPr>
      </w:pPr>
      <w:r w:rsidRPr="00BC7EFB">
        <w:rPr>
          <w:rFonts w:ascii="Times" w:hAnsi="Times"/>
          <w:sz w:val="20"/>
          <w:szCs w:val="20"/>
        </w:rPr>
        <w:t xml:space="preserve">Tarafımızca sağlık sektöründe hizmet verilmekte olup, hastalarımıza ait kritik öneme sahip özel nitelikli kişisel veriler kanuni yükümlülüklerimiz uyarınca ve azami özen gösterilerek işlenmektedir. Kanun’un 6.maddesinin 4. Fıkrası ve Kişisel Verileri Koruma Kurulu’nun 31.01.2018 tarih ve 2018/10 sayılı kararı doğrultusunda yükümlülüklerimize uygun bir şekilde hastalarımızın özel nitelikli kişisel verileri işlenmektedir. </w:t>
      </w:r>
    </w:p>
    <w:p w14:paraId="5CAFB3F1" w14:textId="77777777" w:rsidR="00390B13" w:rsidRPr="00BC7EFB" w:rsidRDefault="00390B13" w:rsidP="00390B13">
      <w:pPr>
        <w:jc w:val="both"/>
        <w:rPr>
          <w:rFonts w:ascii="Times" w:hAnsi="Times"/>
          <w:b/>
          <w:bCs/>
          <w:sz w:val="20"/>
          <w:szCs w:val="20"/>
        </w:rPr>
      </w:pPr>
    </w:p>
    <w:p w14:paraId="74AE3309" w14:textId="4152742E" w:rsidR="00390B13" w:rsidRPr="00BC7EFB" w:rsidRDefault="004C3C87" w:rsidP="00390B13">
      <w:pPr>
        <w:jc w:val="both"/>
        <w:rPr>
          <w:rFonts w:ascii="Times" w:hAnsi="Times"/>
          <w:sz w:val="20"/>
          <w:szCs w:val="20"/>
        </w:rPr>
      </w:pPr>
      <w:r>
        <w:rPr>
          <w:rFonts w:ascii="Times" w:hAnsi="Times"/>
          <w:sz w:val="20"/>
          <w:szCs w:val="20"/>
        </w:rPr>
        <w:t>Danışanlarımıza</w:t>
      </w:r>
      <w:r w:rsidR="00390B13" w:rsidRPr="00BC7EFB">
        <w:rPr>
          <w:rFonts w:ascii="Times" w:hAnsi="Times"/>
          <w:sz w:val="20"/>
          <w:szCs w:val="20"/>
        </w:rPr>
        <w:t xml:space="preserve"> ait kişisel sağlık verileri, Kanun’da belirtildiği üzere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işlenebilir” hükmünden hareketle tarafımızca işlenmektedir. </w:t>
      </w:r>
    </w:p>
    <w:p w14:paraId="59E8C918" w14:textId="77777777" w:rsidR="00390B13" w:rsidRPr="00BC7EFB" w:rsidRDefault="00390B13" w:rsidP="00390B13">
      <w:pPr>
        <w:jc w:val="both"/>
        <w:rPr>
          <w:rFonts w:ascii="Times" w:hAnsi="Times"/>
          <w:sz w:val="20"/>
          <w:szCs w:val="20"/>
        </w:rPr>
      </w:pPr>
    </w:p>
    <w:p w14:paraId="52777C0D" w14:textId="77777777" w:rsidR="00390B13" w:rsidRPr="00BC7EFB" w:rsidRDefault="00390B13" w:rsidP="00390B13">
      <w:pPr>
        <w:jc w:val="both"/>
        <w:rPr>
          <w:rFonts w:ascii="Times" w:hAnsi="Times"/>
          <w:sz w:val="20"/>
          <w:szCs w:val="20"/>
        </w:rPr>
      </w:pPr>
      <w:r w:rsidRPr="00BC7EFB">
        <w:rPr>
          <w:rFonts w:ascii="Times" w:hAnsi="Times"/>
          <w:sz w:val="20"/>
          <w:szCs w:val="20"/>
        </w:rPr>
        <w:t xml:space="preserve">Sağlık ve cinsel hayat dışındaki özel nitelikli kişisel verileriniz ise ilgili faaliyetin tabi olduğu kanunda verilerin işlenmesine ilişkin açıkça bir hüküm bulunması halinde veri sahibinin açık rızası olmaksızın işlenebilmektedir. Aksi durumda ise özel nitelikli kişisel verilerinizin işlenebilmesi için açık rıza alınacaktır. </w:t>
      </w:r>
    </w:p>
    <w:p w14:paraId="4B99E20E" w14:textId="77777777" w:rsidR="00390B13" w:rsidRPr="00BC7EFB" w:rsidRDefault="00390B13" w:rsidP="00390B13">
      <w:pPr>
        <w:jc w:val="both"/>
        <w:rPr>
          <w:rFonts w:ascii="Times" w:hAnsi="Times"/>
          <w:b/>
          <w:bCs/>
          <w:sz w:val="20"/>
          <w:szCs w:val="20"/>
        </w:rPr>
      </w:pPr>
    </w:p>
    <w:p w14:paraId="3D532A55" w14:textId="4A22BF75" w:rsidR="00390B13" w:rsidRPr="00BC7EFB" w:rsidRDefault="00390B13" w:rsidP="00390B13">
      <w:pPr>
        <w:jc w:val="both"/>
        <w:rPr>
          <w:rFonts w:ascii="Times" w:hAnsi="Times"/>
          <w:b/>
          <w:bCs/>
          <w:sz w:val="20"/>
          <w:szCs w:val="20"/>
        </w:rPr>
      </w:pPr>
      <w:r w:rsidRPr="00BC7EFB">
        <w:rPr>
          <w:rFonts w:ascii="Times" w:hAnsi="Times"/>
          <w:b/>
          <w:bCs/>
          <w:sz w:val="20"/>
          <w:szCs w:val="20"/>
        </w:rPr>
        <w:t xml:space="preserve">6. Özel Nitelikli Kişisel Verilerin Korunması </w:t>
      </w:r>
    </w:p>
    <w:p w14:paraId="34676B86" w14:textId="4F203922" w:rsidR="00390B13" w:rsidRPr="00BC7EFB" w:rsidRDefault="00390B13" w:rsidP="00390B13">
      <w:pPr>
        <w:jc w:val="both"/>
        <w:rPr>
          <w:rFonts w:ascii="Times" w:hAnsi="Times"/>
          <w:sz w:val="20"/>
          <w:szCs w:val="20"/>
        </w:rPr>
      </w:pPr>
      <w:r w:rsidRPr="00BC7EFB">
        <w:rPr>
          <w:rFonts w:ascii="Times" w:hAnsi="Times"/>
          <w:sz w:val="20"/>
          <w:szCs w:val="20"/>
        </w:rPr>
        <w:t xml:space="preserve">Tanımlar başlığı altında sayılan özel nitelikli kişisel verileriniz, tarafımızca hem 6698 sayılı Kanun’a uygun olarak hem de Kurul’un 2018/10 sayılı kararında belirttiği üzere idari ve teknik tedbirler alınarak ve bünyemizde gerekli denetimler sağlanarak korunmaktadır. Bu kapsamda tarafımızca alınan tedbirler ise; </w:t>
      </w:r>
    </w:p>
    <w:p w14:paraId="223CBF3F" w14:textId="0F818AF6" w:rsidR="00390B13" w:rsidRPr="00BC7EFB" w:rsidRDefault="00390B13" w:rsidP="00390B13">
      <w:pPr>
        <w:jc w:val="both"/>
        <w:rPr>
          <w:rFonts w:ascii="Times" w:hAnsi="Times"/>
          <w:sz w:val="20"/>
          <w:szCs w:val="20"/>
        </w:rPr>
      </w:pPr>
    </w:p>
    <w:p w14:paraId="77BCC63F" w14:textId="3B7F4ECD" w:rsidR="00390B13" w:rsidRPr="00BC7EFB" w:rsidRDefault="00390B13" w:rsidP="00390B13">
      <w:pPr>
        <w:pStyle w:val="ListeParagraf"/>
        <w:numPr>
          <w:ilvl w:val="0"/>
          <w:numId w:val="1"/>
        </w:numPr>
        <w:jc w:val="both"/>
        <w:rPr>
          <w:rFonts w:ascii="Times" w:hAnsi="Times"/>
          <w:sz w:val="20"/>
          <w:szCs w:val="20"/>
        </w:rPr>
      </w:pPr>
      <w:r w:rsidRPr="00BC7EFB">
        <w:rPr>
          <w:rFonts w:ascii="Times" w:hAnsi="Times"/>
          <w:sz w:val="20"/>
          <w:szCs w:val="20"/>
        </w:rPr>
        <w:t xml:space="preserve">Özel nitelikli kişisel verilerinizin işlenmesine ilişkin güvenli, kuralları belli, yönetilebilir ve sürdürülebilir politikalarımızın uygulanması, </w:t>
      </w:r>
    </w:p>
    <w:p w14:paraId="1DFEEADD" w14:textId="4027D0A4" w:rsidR="00390B13" w:rsidRPr="00BC7EFB" w:rsidRDefault="00390B13" w:rsidP="00390B13">
      <w:pPr>
        <w:pStyle w:val="ListeParagraf"/>
        <w:numPr>
          <w:ilvl w:val="0"/>
          <w:numId w:val="1"/>
        </w:numPr>
        <w:jc w:val="both"/>
        <w:rPr>
          <w:rFonts w:ascii="Times" w:hAnsi="Times"/>
          <w:sz w:val="20"/>
          <w:szCs w:val="20"/>
        </w:rPr>
      </w:pPr>
      <w:r w:rsidRPr="00BC7EFB">
        <w:rPr>
          <w:rFonts w:ascii="Times" w:hAnsi="Times"/>
          <w:sz w:val="20"/>
          <w:szCs w:val="20"/>
        </w:rPr>
        <w:t xml:space="preserve">Özel nitelikli kişisel veri işlenmesi faaliyetinde bulunan çalışanlarımızın düzenli olarak eğitilmesi, çalışanlarımız ile gizlilik sözleşmelerinin imzalanması ve özel nitelikli verilerinize erişebilir çalışanlarımızın yetki kapsamlarının ve sürelerinin belirlenmesi, </w:t>
      </w:r>
    </w:p>
    <w:p w14:paraId="527BFFE4" w14:textId="3AF40687" w:rsidR="00390B13" w:rsidRPr="00BC7EFB" w:rsidRDefault="00390B13" w:rsidP="00390B13">
      <w:pPr>
        <w:pStyle w:val="ListeParagraf"/>
        <w:numPr>
          <w:ilvl w:val="0"/>
          <w:numId w:val="1"/>
        </w:numPr>
        <w:jc w:val="both"/>
        <w:rPr>
          <w:rFonts w:ascii="Times" w:hAnsi="Times"/>
          <w:sz w:val="20"/>
          <w:szCs w:val="20"/>
        </w:rPr>
      </w:pPr>
      <w:r w:rsidRPr="00BC7EFB">
        <w:rPr>
          <w:rFonts w:ascii="Times" w:hAnsi="Times"/>
          <w:sz w:val="20"/>
          <w:szCs w:val="20"/>
        </w:rPr>
        <w:t xml:space="preserve">Özel nitelikli kişisel verilerinizin saklandığı elektronik ortamlara ilişkin teknik tedbirlerin alınması, </w:t>
      </w:r>
    </w:p>
    <w:p w14:paraId="3EAB2D3A" w14:textId="1DFF3CE6" w:rsidR="00390B13" w:rsidRPr="00BC7EFB" w:rsidRDefault="00390B13" w:rsidP="00390B13">
      <w:pPr>
        <w:pStyle w:val="ListeParagraf"/>
        <w:numPr>
          <w:ilvl w:val="0"/>
          <w:numId w:val="1"/>
        </w:numPr>
        <w:jc w:val="both"/>
        <w:rPr>
          <w:rFonts w:ascii="Times" w:hAnsi="Times"/>
          <w:sz w:val="20"/>
          <w:szCs w:val="20"/>
        </w:rPr>
      </w:pPr>
      <w:r w:rsidRPr="00BC7EFB">
        <w:rPr>
          <w:rFonts w:ascii="Times" w:hAnsi="Times"/>
          <w:sz w:val="20"/>
          <w:szCs w:val="20"/>
        </w:rPr>
        <w:t xml:space="preserve">Özel nitelikli kişisel verilerinizin saklandığı fiziki ortamların ise erişim yetkisi olan personel haricinde giriş ve çıkışların önlenmesi ile yangın, </w:t>
      </w:r>
      <w:proofErr w:type="spellStart"/>
      <w:r w:rsidRPr="00BC7EFB">
        <w:rPr>
          <w:rFonts w:ascii="Times" w:hAnsi="Times"/>
          <w:sz w:val="20"/>
          <w:szCs w:val="20"/>
        </w:rPr>
        <w:t>derprem</w:t>
      </w:r>
      <w:proofErr w:type="spellEnd"/>
      <w:r w:rsidRPr="00BC7EFB">
        <w:rPr>
          <w:rFonts w:ascii="Times" w:hAnsi="Times"/>
          <w:sz w:val="20"/>
          <w:szCs w:val="20"/>
        </w:rPr>
        <w:t>, sel baskını gibi doğal afetlere ilişkin güvenliğinin sağlanması,</w:t>
      </w:r>
    </w:p>
    <w:p w14:paraId="63CFF741" w14:textId="69BEC94B" w:rsidR="00390B13" w:rsidRPr="00BC7EFB" w:rsidRDefault="00390B13" w:rsidP="00390B13">
      <w:pPr>
        <w:pStyle w:val="ListeParagraf"/>
        <w:numPr>
          <w:ilvl w:val="0"/>
          <w:numId w:val="1"/>
        </w:numPr>
        <w:jc w:val="both"/>
        <w:rPr>
          <w:rFonts w:ascii="Times" w:hAnsi="Times"/>
          <w:sz w:val="20"/>
          <w:szCs w:val="20"/>
        </w:rPr>
      </w:pPr>
      <w:r w:rsidRPr="00BC7EFB">
        <w:rPr>
          <w:rFonts w:ascii="Times" w:hAnsi="Times"/>
          <w:sz w:val="20"/>
          <w:szCs w:val="20"/>
        </w:rPr>
        <w:t xml:space="preserve">Özel nitelikli kişisel verilerinizin faaliyetlerimiz doğrultusunda 3.kişilere aktarılması ve paylaşılması halinde her türlü güvenlik önleminin alınması, </w:t>
      </w:r>
    </w:p>
    <w:p w14:paraId="573D2E4B" w14:textId="4F2F8439" w:rsidR="00390B13" w:rsidRPr="00BC7EFB" w:rsidRDefault="00390B13" w:rsidP="00390B13">
      <w:pPr>
        <w:jc w:val="both"/>
        <w:rPr>
          <w:rFonts w:ascii="Times" w:hAnsi="Times"/>
          <w:sz w:val="20"/>
          <w:szCs w:val="20"/>
        </w:rPr>
      </w:pPr>
    </w:p>
    <w:p w14:paraId="6CF065F5" w14:textId="3217BE9A" w:rsidR="00390B13" w:rsidRPr="00BC7EFB" w:rsidRDefault="00390B13" w:rsidP="00390B13">
      <w:pPr>
        <w:jc w:val="both"/>
        <w:rPr>
          <w:rFonts w:ascii="Times" w:hAnsi="Times"/>
          <w:sz w:val="20"/>
          <w:szCs w:val="20"/>
        </w:rPr>
      </w:pPr>
      <w:r w:rsidRPr="00BC7EFB">
        <w:rPr>
          <w:rFonts w:ascii="Times" w:hAnsi="Times"/>
          <w:sz w:val="20"/>
          <w:szCs w:val="20"/>
        </w:rPr>
        <w:t xml:space="preserve">Gibi özel nitelikli kişisel verilerinizin korunmasına ilişkin önlemler alınmıştır. Özel nitelikli verilerinizin güvenliğine ilişkin almış olduğumuz önlemlere ilişkin bilgiyi tarafımıza yönelteceğiniz başvurularda ayrıntılı olarak cevaplandıracağımızı bildirmek isteriz. </w:t>
      </w:r>
    </w:p>
    <w:p w14:paraId="53F7DE47" w14:textId="67173CCE" w:rsidR="00390B13" w:rsidRPr="00BC7EFB" w:rsidRDefault="00390B13" w:rsidP="00390B13">
      <w:pPr>
        <w:jc w:val="both"/>
        <w:rPr>
          <w:rFonts w:ascii="Times" w:hAnsi="Times"/>
          <w:sz w:val="20"/>
          <w:szCs w:val="20"/>
        </w:rPr>
      </w:pPr>
    </w:p>
    <w:p w14:paraId="0184A413" w14:textId="538BC2F8" w:rsidR="00390B13" w:rsidRPr="00BC7EFB" w:rsidRDefault="00390B13" w:rsidP="00390B13">
      <w:pPr>
        <w:jc w:val="both"/>
        <w:rPr>
          <w:rFonts w:ascii="Times" w:hAnsi="Times"/>
          <w:b/>
          <w:bCs/>
          <w:sz w:val="20"/>
          <w:szCs w:val="20"/>
        </w:rPr>
      </w:pPr>
      <w:r w:rsidRPr="00BC7EFB">
        <w:rPr>
          <w:rFonts w:ascii="Times" w:hAnsi="Times"/>
          <w:b/>
          <w:bCs/>
          <w:sz w:val="20"/>
          <w:szCs w:val="20"/>
        </w:rPr>
        <w:t xml:space="preserve">7. Özel Nitelikli Kişisel Verilerinizin Aktarılması </w:t>
      </w:r>
    </w:p>
    <w:p w14:paraId="33C39516" w14:textId="3F71A70A" w:rsidR="00390B13" w:rsidRPr="00BC7EFB" w:rsidRDefault="00390B13" w:rsidP="00390B13">
      <w:pPr>
        <w:jc w:val="both"/>
        <w:rPr>
          <w:rFonts w:ascii="Times" w:hAnsi="Times"/>
          <w:sz w:val="20"/>
          <w:szCs w:val="20"/>
        </w:rPr>
      </w:pPr>
      <w:r w:rsidRPr="00BC7EFB">
        <w:rPr>
          <w:rFonts w:ascii="Times" w:hAnsi="Times"/>
          <w:sz w:val="20"/>
          <w:szCs w:val="20"/>
        </w:rPr>
        <w:t xml:space="preserve">Özel nitelikli kişisel verileriniz, yürütmüş olduğumuz sağlık hizmeti faaliyeti kapsamında 3.kişi veya kişi gruplarına aktarılabilmektedir. Bu kapsamda tarafımızca yapılan aktarım, özel nitelikli kişisel veri işleme amaçları doğrultusunda, mevzuata uygun olarak gerekli idari ve teknik tedbirler alınarak yapılmaktadır. </w:t>
      </w:r>
    </w:p>
    <w:p w14:paraId="06220C1E" w14:textId="63379A70" w:rsidR="00390B13" w:rsidRPr="00BC7EFB" w:rsidRDefault="00390B13" w:rsidP="00390B13">
      <w:pPr>
        <w:jc w:val="both"/>
        <w:rPr>
          <w:rFonts w:ascii="Times" w:hAnsi="Times"/>
          <w:sz w:val="20"/>
          <w:szCs w:val="20"/>
        </w:rPr>
      </w:pPr>
    </w:p>
    <w:p w14:paraId="672C95B9" w14:textId="341FE42D" w:rsidR="00390B13" w:rsidRPr="00BC7EFB" w:rsidRDefault="00390B13" w:rsidP="00390B13">
      <w:pPr>
        <w:jc w:val="both"/>
        <w:rPr>
          <w:rFonts w:ascii="Times" w:hAnsi="Times"/>
          <w:sz w:val="20"/>
          <w:szCs w:val="20"/>
        </w:rPr>
      </w:pPr>
      <w:r w:rsidRPr="00BC7EFB">
        <w:rPr>
          <w:rFonts w:ascii="Times" w:hAnsi="Times"/>
          <w:sz w:val="20"/>
          <w:szCs w:val="20"/>
        </w:rPr>
        <w:t xml:space="preserve">Kişisel verileriniz ve sağlık verileriniz işbu politika metninde açıklanan amaçlar ve 3359 sayılı Sağlık Hizmetleri Temel Kanunu, 663 sayılı Sağlık Bakanlığı ve Bağlı Kuruluşların Teşkilat ve Görevleri Hakkında Kanun Hükmünde Kararname, 6698 sayılı Kişisel Verilerin Korunması Kanunu ve Kişisel Sağlık Verilerinin İşlenmesi ve Mahremiyetinin Korunması Yönetmeliği ve ilgili düzenlemeler çerçevesinde; </w:t>
      </w:r>
    </w:p>
    <w:p w14:paraId="46816811" w14:textId="6D822638" w:rsidR="00390B13" w:rsidRPr="00BC7EFB" w:rsidRDefault="00390B13" w:rsidP="00390B13">
      <w:pPr>
        <w:jc w:val="both"/>
        <w:rPr>
          <w:rFonts w:ascii="Times" w:hAnsi="Times"/>
          <w:sz w:val="20"/>
          <w:szCs w:val="20"/>
        </w:rPr>
      </w:pPr>
    </w:p>
    <w:p w14:paraId="35012E93" w14:textId="1F916F00" w:rsidR="00390B13" w:rsidRPr="00BC7EFB" w:rsidRDefault="00390B13" w:rsidP="00390B13">
      <w:pPr>
        <w:pStyle w:val="ListeParagraf"/>
        <w:numPr>
          <w:ilvl w:val="0"/>
          <w:numId w:val="2"/>
        </w:numPr>
        <w:jc w:val="both"/>
        <w:rPr>
          <w:rFonts w:ascii="Times" w:hAnsi="Times"/>
          <w:sz w:val="20"/>
          <w:szCs w:val="20"/>
        </w:rPr>
      </w:pPr>
      <w:r w:rsidRPr="00BC7EFB">
        <w:rPr>
          <w:rFonts w:ascii="Times" w:hAnsi="Times"/>
          <w:sz w:val="20"/>
          <w:szCs w:val="20"/>
        </w:rPr>
        <w:t xml:space="preserve">Sözleşmeden kaynaklı ve kanuni yükümlülüklerimizin yerine getirilebilmesi ile polikliniğimizin idari ve ekonomik faaliyetlerinin yerine getirilebilmesi amaçlarıyla Sağlık Bakanlığı ve Sosyal Güvenlik Kurumu ile düzenleyici ve denetleyici kurumlara, </w:t>
      </w:r>
    </w:p>
    <w:p w14:paraId="28DB7635" w14:textId="7F2DDA2E" w:rsidR="00390B13" w:rsidRPr="00BC7EFB" w:rsidRDefault="00390B13" w:rsidP="00390B13">
      <w:pPr>
        <w:pStyle w:val="ListeParagraf"/>
        <w:numPr>
          <w:ilvl w:val="0"/>
          <w:numId w:val="2"/>
        </w:numPr>
        <w:jc w:val="both"/>
        <w:rPr>
          <w:rFonts w:ascii="Times" w:hAnsi="Times"/>
          <w:sz w:val="20"/>
          <w:szCs w:val="20"/>
        </w:rPr>
      </w:pPr>
      <w:r w:rsidRPr="00BC7EFB">
        <w:rPr>
          <w:rFonts w:ascii="Times" w:hAnsi="Times"/>
          <w:sz w:val="20"/>
          <w:szCs w:val="20"/>
        </w:rPr>
        <w:t xml:space="preserve">Tıbbi teşhis, tedavi ve bakım hizmetleri ile sağlık hizmetlerinin planlanması ve yönetimi amacıyla yetkili kurum ve kuruluşlara, </w:t>
      </w:r>
    </w:p>
    <w:p w14:paraId="1D180ADB" w14:textId="5EFAB457" w:rsidR="00390B13" w:rsidRPr="00BC7EFB" w:rsidRDefault="00390B13" w:rsidP="00390B13">
      <w:pPr>
        <w:jc w:val="both"/>
        <w:rPr>
          <w:rFonts w:ascii="Times" w:hAnsi="Times"/>
          <w:sz w:val="20"/>
          <w:szCs w:val="20"/>
        </w:rPr>
      </w:pPr>
      <w:r w:rsidRPr="00BC7EFB">
        <w:rPr>
          <w:rFonts w:ascii="Times" w:hAnsi="Times"/>
          <w:sz w:val="20"/>
          <w:szCs w:val="20"/>
        </w:rPr>
        <w:t xml:space="preserve">Paylaşılmaktadır. </w:t>
      </w:r>
    </w:p>
    <w:p w14:paraId="52E54678" w14:textId="40CD53C4" w:rsidR="00390B13" w:rsidRPr="00BC7EFB" w:rsidRDefault="00390B13" w:rsidP="00390B13">
      <w:pPr>
        <w:jc w:val="both"/>
        <w:rPr>
          <w:rFonts w:ascii="Times" w:hAnsi="Times"/>
          <w:sz w:val="20"/>
          <w:szCs w:val="20"/>
        </w:rPr>
      </w:pPr>
    </w:p>
    <w:p w14:paraId="20136ECE" w14:textId="40CC8276" w:rsidR="00390B13" w:rsidRPr="00BC7EFB" w:rsidRDefault="00390B13" w:rsidP="00390B13">
      <w:pPr>
        <w:jc w:val="both"/>
        <w:rPr>
          <w:rFonts w:ascii="Times" w:hAnsi="Times"/>
          <w:b/>
          <w:bCs/>
          <w:sz w:val="20"/>
          <w:szCs w:val="20"/>
        </w:rPr>
      </w:pPr>
      <w:r w:rsidRPr="00BC7EFB">
        <w:rPr>
          <w:rFonts w:ascii="Times" w:hAnsi="Times"/>
          <w:b/>
          <w:bCs/>
          <w:sz w:val="20"/>
          <w:szCs w:val="20"/>
        </w:rPr>
        <w:t>8. Özel Nitelikli Kişisel Verilerin Saklanması ve İmhası</w:t>
      </w:r>
    </w:p>
    <w:p w14:paraId="00B5B021" w14:textId="045E63F9" w:rsidR="00390B13" w:rsidRPr="00BC7EFB" w:rsidRDefault="00390B13" w:rsidP="00390B13">
      <w:pPr>
        <w:jc w:val="both"/>
        <w:rPr>
          <w:rFonts w:ascii="Times" w:hAnsi="Times"/>
          <w:sz w:val="20"/>
          <w:szCs w:val="20"/>
        </w:rPr>
      </w:pPr>
      <w:r w:rsidRPr="00BC7EFB">
        <w:rPr>
          <w:rFonts w:ascii="Times" w:hAnsi="Times"/>
          <w:sz w:val="20"/>
          <w:szCs w:val="20"/>
        </w:rPr>
        <w:t xml:space="preserve">Özel nitelikli kişisel verileriniz tarafımızca Kanun ile Kurul tarafından verilen kararlara uygun olarak saklanmaktadır. Tarafımızca elde edilen özel nitelikli kişisel verileriniz aşağıda belirtilen sebeplerin ortaya çıkması halinde </w:t>
      </w:r>
      <w:proofErr w:type="spellStart"/>
      <w:r w:rsidRPr="00BC7EFB">
        <w:rPr>
          <w:rFonts w:ascii="Times" w:hAnsi="Times"/>
          <w:sz w:val="20"/>
          <w:szCs w:val="20"/>
        </w:rPr>
        <w:t>re’sen</w:t>
      </w:r>
      <w:proofErr w:type="spellEnd"/>
      <w:r w:rsidRPr="00BC7EFB">
        <w:rPr>
          <w:rFonts w:ascii="Times" w:hAnsi="Times"/>
          <w:sz w:val="20"/>
          <w:szCs w:val="20"/>
        </w:rPr>
        <w:t xml:space="preserve"> veya tarafımıza yöneltmiş olduğunuz talep üzerine silinmekte, yok edilmekte yahut anonimleştirilmektedir. Söz konusu haller: </w:t>
      </w:r>
    </w:p>
    <w:p w14:paraId="342E0367" w14:textId="4B50DCDA" w:rsidR="00390B13" w:rsidRPr="00BC7EFB" w:rsidRDefault="00390B13" w:rsidP="00390B13">
      <w:pPr>
        <w:pStyle w:val="ListeParagraf"/>
        <w:numPr>
          <w:ilvl w:val="0"/>
          <w:numId w:val="3"/>
        </w:numPr>
        <w:jc w:val="both"/>
        <w:rPr>
          <w:rFonts w:ascii="Times" w:hAnsi="Times"/>
          <w:sz w:val="20"/>
          <w:szCs w:val="20"/>
        </w:rPr>
      </w:pPr>
      <w:r w:rsidRPr="00BC7EFB">
        <w:rPr>
          <w:rFonts w:ascii="Times" w:hAnsi="Times"/>
          <w:sz w:val="20"/>
          <w:szCs w:val="20"/>
        </w:rPr>
        <w:lastRenderedPageBreak/>
        <w:t xml:space="preserve">Özel nitelikli kişisel veri işleme faaliyetinin açık rızaya dayandığı hallerde açık rızanızın geri alınması durumunda, </w:t>
      </w:r>
    </w:p>
    <w:p w14:paraId="78357BAC" w14:textId="6F8C9748" w:rsidR="00390B13" w:rsidRPr="00BC7EFB" w:rsidRDefault="00390B13" w:rsidP="00390B13">
      <w:pPr>
        <w:pStyle w:val="ListeParagraf"/>
        <w:numPr>
          <w:ilvl w:val="0"/>
          <w:numId w:val="3"/>
        </w:numPr>
        <w:jc w:val="both"/>
        <w:rPr>
          <w:rFonts w:ascii="Times" w:hAnsi="Times"/>
          <w:sz w:val="20"/>
          <w:szCs w:val="20"/>
        </w:rPr>
      </w:pPr>
      <w:r w:rsidRPr="00BC7EFB">
        <w:rPr>
          <w:rFonts w:ascii="Times" w:hAnsi="Times"/>
          <w:sz w:val="20"/>
          <w:szCs w:val="20"/>
        </w:rPr>
        <w:t xml:space="preserve">Özel nitelikli veri işleme amacının gerçekleşmiş, imkansızlaşmış veya herhangi bir şekilde ortadan kalkmış olması halinde, </w:t>
      </w:r>
    </w:p>
    <w:p w14:paraId="7F949146" w14:textId="0B3C0BA7" w:rsidR="00390B13" w:rsidRPr="00BC7EFB" w:rsidRDefault="00390B13" w:rsidP="00390B13">
      <w:pPr>
        <w:pStyle w:val="ListeParagraf"/>
        <w:numPr>
          <w:ilvl w:val="0"/>
          <w:numId w:val="3"/>
        </w:numPr>
        <w:jc w:val="both"/>
        <w:rPr>
          <w:rFonts w:ascii="Times" w:hAnsi="Times"/>
          <w:sz w:val="20"/>
          <w:szCs w:val="20"/>
        </w:rPr>
      </w:pPr>
      <w:r w:rsidRPr="00BC7EFB">
        <w:rPr>
          <w:rFonts w:ascii="Times" w:hAnsi="Times"/>
          <w:sz w:val="20"/>
          <w:szCs w:val="20"/>
        </w:rPr>
        <w:t xml:space="preserve">Özel nitelikli veri işleme faaliyetine dayanak olan kanun hükmünün yürürlükten kalkması halinde, </w:t>
      </w:r>
    </w:p>
    <w:p w14:paraId="1997CC07" w14:textId="18539CE1" w:rsidR="00390B13" w:rsidRPr="00BC7EFB" w:rsidRDefault="00390B13" w:rsidP="00390B13">
      <w:pPr>
        <w:pStyle w:val="ListeParagraf"/>
        <w:numPr>
          <w:ilvl w:val="0"/>
          <w:numId w:val="3"/>
        </w:numPr>
        <w:jc w:val="both"/>
        <w:rPr>
          <w:rFonts w:ascii="Times" w:hAnsi="Times"/>
          <w:sz w:val="20"/>
          <w:szCs w:val="20"/>
        </w:rPr>
      </w:pPr>
      <w:r w:rsidRPr="00BC7EFB">
        <w:rPr>
          <w:rFonts w:ascii="Times" w:hAnsi="Times"/>
          <w:sz w:val="20"/>
          <w:szCs w:val="20"/>
        </w:rPr>
        <w:t xml:space="preserve">Tarafımıza usulüne uygun olarak yöneltmiş olduğunuz talebin haklı görülmesi ve olumlu sonuçlandırılması halinde, </w:t>
      </w:r>
    </w:p>
    <w:p w14:paraId="5AB61A23" w14:textId="5331D1BB" w:rsidR="00390B13" w:rsidRPr="00BC7EFB" w:rsidRDefault="00390B13" w:rsidP="00390B13">
      <w:pPr>
        <w:jc w:val="both"/>
        <w:rPr>
          <w:rFonts w:ascii="Times" w:hAnsi="Times"/>
          <w:sz w:val="20"/>
          <w:szCs w:val="20"/>
        </w:rPr>
      </w:pPr>
      <w:r w:rsidRPr="00BC7EFB">
        <w:rPr>
          <w:rFonts w:ascii="Times" w:hAnsi="Times"/>
          <w:sz w:val="20"/>
          <w:szCs w:val="20"/>
        </w:rPr>
        <w:t xml:space="preserve">Özel nitelikli kişisel verilerinizin saklanması ve imhasına ilişkin diğer hususlar Saklama ve İmha Politikamızda ayrıntılı olarak düzenlenmektedir. </w:t>
      </w:r>
    </w:p>
    <w:p w14:paraId="3947D1DE" w14:textId="134B10CF" w:rsidR="00390B13" w:rsidRPr="00BC7EFB" w:rsidRDefault="00390B13" w:rsidP="00390B13">
      <w:pPr>
        <w:jc w:val="both"/>
        <w:rPr>
          <w:rFonts w:ascii="Times" w:hAnsi="Times"/>
          <w:sz w:val="20"/>
          <w:szCs w:val="20"/>
        </w:rPr>
      </w:pPr>
    </w:p>
    <w:p w14:paraId="41D0A2E6" w14:textId="0B4FD0C7" w:rsidR="00390B13" w:rsidRPr="00BC7EFB" w:rsidRDefault="00390B13" w:rsidP="00390B13">
      <w:pPr>
        <w:jc w:val="both"/>
        <w:rPr>
          <w:rFonts w:ascii="Times" w:hAnsi="Times"/>
          <w:b/>
          <w:bCs/>
          <w:sz w:val="20"/>
          <w:szCs w:val="20"/>
        </w:rPr>
      </w:pPr>
      <w:r w:rsidRPr="00BC7EFB">
        <w:rPr>
          <w:rFonts w:ascii="Times" w:hAnsi="Times"/>
          <w:b/>
          <w:bCs/>
          <w:sz w:val="20"/>
          <w:szCs w:val="20"/>
        </w:rPr>
        <w:t>9.Politikanın Güncellenme Periyodu</w:t>
      </w:r>
    </w:p>
    <w:p w14:paraId="1009122D" w14:textId="0C93D59C" w:rsidR="00390B13" w:rsidRPr="00BC7EFB" w:rsidRDefault="00390B13" w:rsidP="00390B13">
      <w:pPr>
        <w:jc w:val="both"/>
        <w:rPr>
          <w:rFonts w:ascii="Times" w:hAnsi="Times"/>
          <w:sz w:val="20"/>
          <w:szCs w:val="20"/>
        </w:rPr>
      </w:pPr>
      <w:r w:rsidRPr="00BC7EFB">
        <w:rPr>
          <w:rFonts w:ascii="Times" w:hAnsi="Times"/>
          <w:sz w:val="20"/>
          <w:szCs w:val="20"/>
        </w:rPr>
        <w:t xml:space="preserve">İşbu politika senelik olarak düzenli bir şekilde güncellenmektedir. </w:t>
      </w:r>
    </w:p>
    <w:p w14:paraId="1E76773F" w14:textId="22AEC0DF" w:rsidR="00390B13" w:rsidRPr="00BC7EFB" w:rsidRDefault="00390B13" w:rsidP="00390B13">
      <w:pPr>
        <w:jc w:val="both"/>
        <w:rPr>
          <w:rFonts w:ascii="Times" w:hAnsi="Times"/>
          <w:sz w:val="20"/>
          <w:szCs w:val="20"/>
        </w:rPr>
      </w:pPr>
      <w:r w:rsidRPr="00BC7EFB">
        <w:rPr>
          <w:rFonts w:ascii="Times" w:hAnsi="Times"/>
          <w:sz w:val="20"/>
          <w:szCs w:val="20"/>
        </w:rPr>
        <w:t xml:space="preserve">Son güncellenme tarihi: </w:t>
      </w:r>
      <w:r w:rsidR="004C3C87">
        <w:rPr>
          <w:rFonts w:ascii="Times" w:hAnsi="Times"/>
          <w:sz w:val="20"/>
          <w:szCs w:val="20"/>
        </w:rPr>
        <w:t>12.09.2022</w:t>
      </w:r>
    </w:p>
    <w:p w14:paraId="6D6F658D" w14:textId="6597D57F" w:rsidR="00390B13" w:rsidRPr="00BC7EFB" w:rsidRDefault="00390B13" w:rsidP="00390B13">
      <w:pPr>
        <w:jc w:val="both"/>
        <w:rPr>
          <w:rFonts w:ascii="Times" w:hAnsi="Times"/>
          <w:b/>
          <w:bCs/>
          <w:sz w:val="20"/>
          <w:szCs w:val="20"/>
        </w:rPr>
      </w:pPr>
    </w:p>
    <w:p w14:paraId="0CE64BF8" w14:textId="5DD7BDF0" w:rsidR="00390B13" w:rsidRPr="00BC7EFB" w:rsidRDefault="00390B13" w:rsidP="00390B13">
      <w:pPr>
        <w:jc w:val="both"/>
        <w:rPr>
          <w:rFonts w:ascii="Times" w:hAnsi="Times"/>
          <w:b/>
          <w:bCs/>
          <w:sz w:val="20"/>
          <w:szCs w:val="20"/>
        </w:rPr>
      </w:pPr>
      <w:r w:rsidRPr="00BC7EFB">
        <w:rPr>
          <w:rFonts w:ascii="Times" w:hAnsi="Times"/>
          <w:b/>
          <w:bCs/>
          <w:sz w:val="20"/>
          <w:szCs w:val="20"/>
        </w:rPr>
        <w:t>10. Yürürlük</w:t>
      </w:r>
    </w:p>
    <w:p w14:paraId="389E9B72" w14:textId="605938B8" w:rsidR="00390B13" w:rsidRDefault="00390B13" w:rsidP="00390B13">
      <w:pPr>
        <w:jc w:val="both"/>
        <w:rPr>
          <w:rFonts w:ascii="Times" w:hAnsi="Times"/>
          <w:sz w:val="20"/>
          <w:szCs w:val="20"/>
        </w:rPr>
      </w:pPr>
      <w:r w:rsidRPr="00BC7EFB">
        <w:rPr>
          <w:rFonts w:ascii="Times" w:hAnsi="Times"/>
          <w:sz w:val="20"/>
          <w:szCs w:val="20"/>
        </w:rPr>
        <w:t>İşbu politikanın yürürlük tarihi</w:t>
      </w:r>
      <w:r w:rsidR="00BC7EFB">
        <w:rPr>
          <w:rFonts w:ascii="Times" w:hAnsi="Times"/>
          <w:sz w:val="20"/>
          <w:szCs w:val="20"/>
        </w:rPr>
        <w:t xml:space="preserve"> </w:t>
      </w:r>
      <w:r w:rsidR="00EF2274">
        <w:rPr>
          <w:rFonts w:ascii="Times" w:hAnsi="Times"/>
          <w:sz w:val="20"/>
          <w:szCs w:val="20"/>
        </w:rPr>
        <w:t>…</w:t>
      </w:r>
      <w:proofErr w:type="gramStart"/>
      <w:r w:rsidR="00EF2274">
        <w:rPr>
          <w:rFonts w:ascii="Times" w:hAnsi="Times"/>
          <w:sz w:val="20"/>
          <w:szCs w:val="20"/>
        </w:rPr>
        <w:t>/….</w:t>
      </w:r>
      <w:proofErr w:type="gramEnd"/>
      <w:r w:rsidR="00EF2274">
        <w:rPr>
          <w:rFonts w:ascii="Times" w:hAnsi="Times"/>
          <w:sz w:val="20"/>
          <w:szCs w:val="20"/>
        </w:rPr>
        <w:t>/….</w:t>
      </w:r>
      <w:r w:rsidRPr="00BC7EFB">
        <w:rPr>
          <w:rFonts w:ascii="Times" w:hAnsi="Times"/>
          <w:sz w:val="20"/>
          <w:szCs w:val="20"/>
        </w:rPr>
        <w:t>’</w:t>
      </w:r>
      <w:proofErr w:type="spellStart"/>
      <w:r w:rsidRPr="00BC7EFB">
        <w:rPr>
          <w:rFonts w:ascii="Times" w:hAnsi="Times"/>
          <w:sz w:val="20"/>
          <w:szCs w:val="20"/>
        </w:rPr>
        <w:t>d</w:t>
      </w:r>
      <w:r w:rsidR="00BC7EFB">
        <w:rPr>
          <w:rFonts w:ascii="Times" w:hAnsi="Times"/>
          <w:sz w:val="20"/>
          <w:szCs w:val="20"/>
        </w:rPr>
        <w:t>i</w:t>
      </w:r>
      <w:r w:rsidRPr="00BC7EFB">
        <w:rPr>
          <w:rFonts w:ascii="Times" w:hAnsi="Times"/>
          <w:sz w:val="20"/>
          <w:szCs w:val="20"/>
        </w:rPr>
        <w:t>r</w:t>
      </w:r>
      <w:proofErr w:type="spellEnd"/>
      <w:r w:rsidRPr="00BC7EFB">
        <w:rPr>
          <w:rFonts w:ascii="Times" w:hAnsi="Times"/>
          <w:sz w:val="20"/>
          <w:szCs w:val="20"/>
        </w:rPr>
        <w:t xml:space="preserve">. Politikanın yürürlükten kaldırılması halinde ıslak imzalı nüshalar tarafımızca 5 yıl süre ile saklanmaktadır. </w:t>
      </w:r>
    </w:p>
    <w:p w14:paraId="59E1D744" w14:textId="480C1F2C" w:rsidR="00EF2274" w:rsidRDefault="00EF2274" w:rsidP="00390B13">
      <w:pPr>
        <w:jc w:val="both"/>
        <w:rPr>
          <w:rFonts w:ascii="Times" w:hAnsi="Times"/>
          <w:sz w:val="20"/>
          <w:szCs w:val="20"/>
        </w:rPr>
      </w:pPr>
    </w:p>
    <w:p w14:paraId="1414C22A" w14:textId="77777777" w:rsidR="00EF2274" w:rsidRPr="00BC7EFB" w:rsidRDefault="00EF2274" w:rsidP="00390B13">
      <w:pPr>
        <w:jc w:val="both"/>
        <w:rPr>
          <w:rFonts w:ascii="Times" w:hAnsi="Times"/>
          <w:sz w:val="20"/>
          <w:szCs w:val="20"/>
        </w:rPr>
      </w:pPr>
    </w:p>
    <w:sectPr w:rsidR="00EF2274" w:rsidRPr="00BC7EFB" w:rsidSect="00A30A7F">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E93D3" w14:textId="77777777" w:rsidR="00843656" w:rsidRDefault="00843656" w:rsidP="00843656">
      <w:r>
        <w:separator/>
      </w:r>
    </w:p>
  </w:endnote>
  <w:endnote w:type="continuationSeparator" w:id="0">
    <w:p w14:paraId="32671A0A" w14:textId="77777777" w:rsidR="00843656" w:rsidRDefault="00843656" w:rsidP="0084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7A18" w14:textId="77777777" w:rsidR="00843656" w:rsidRDefault="00843656" w:rsidP="00843656">
      <w:r>
        <w:separator/>
      </w:r>
    </w:p>
  </w:footnote>
  <w:footnote w:type="continuationSeparator" w:id="0">
    <w:p w14:paraId="5E0A4E6E" w14:textId="77777777" w:rsidR="00843656" w:rsidRDefault="00843656" w:rsidP="00843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0B82" w14:textId="0D409F51" w:rsidR="00843656" w:rsidRDefault="00843656">
    <w:pPr>
      <w:pStyle w:val="stBilgi"/>
    </w:pPr>
    <w:r>
      <w:t>EK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3FB"/>
    <w:multiLevelType w:val="hybridMultilevel"/>
    <w:tmpl w:val="6BA88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0E616A"/>
    <w:multiLevelType w:val="hybridMultilevel"/>
    <w:tmpl w:val="EDA8E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4445096"/>
    <w:multiLevelType w:val="hybridMultilevel"/>
    <w:tmpl w:val="8592C8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40708703">
    <w:abstractNumId w:val="1"/>
  </w:num>
  <w:num w:numId="2" w16cid:durableId="1620188396">
    <w:abstractNumId w:val="0"/>
  </w:num>
  <w:num w:numId="3" w16cid:durableId="1078672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13"/>
    <w:rsid w:val="00054384"/>
    <w:rsid w:val="0008016E"/>
    <w:rsid w:val="00390B13"/>
    <w:rsid w:val="003B2807"/>
    <w:rsid w:val="004C3C87"/>
    <w:rsid w:val="00535F2E"/>
    <w:rsid w:val="00843656"/>
    <w:rsid w:val="00871E60"/>
    <w:rsid w:val="00A30A7F"/>
    <w:rsid w:val="00BC7EFB"/>
    <w:rsid w:val="00EF22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2779"/>
  <w15:chartTrackingRefBased/>
  <w15:docId w15:val="{E2443AC4-9AA6-AD47-B79C-63E4270D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90B13"/>
    <w:pPr>
      <w:ind w:left="720"/>
      <w:contextualSpacing/>
    </w:pPr>
  </w:style>
  <w:style w:type="paragraph" w:styleId="stBilgi">
    <w:name w:val="header"/>
    <w:basedOn w:val="Normal"/>
    <w:link w:val="stBilgiChar"/>
    <w:uiPriority w:val="99"/>
    <w:unhideWhenUsed/>
    <w:rsid w:val="00843656"/>
    <w:pPr>
      <w:tabs>
        <w:tab w:val="center" w:pos="4536"/>
        <w:tab w:val="right" w:pos="9072"/>
      </w:tabs>
    </w:pPr>
  </w:style>
  <w:style w:type="character" w:customStyle="1" w:styleId="stBilgiChar">
    <w:name w:val="Üst Bilgi Char"/>
    <w:basedOn w:val="VarsaylanParagrafYazTipi"/>
    <w:link w:val="stBilgi"/>
    <w:uiPriority w:val="99"/>
    <w:rsid w:val="00843656"/>
  </w:style>
  <w:style w:type="paragraph" w:styleId="AltBilgi">
    <w:name w:val="footer"/>
    <w:basedOn w:val="Normal"/>
    <w:link w:val="AltBilgiChar"/>
    <w:uiPriority w:val="99"/>
    <w:unhideWhenUsed/>
    <w:rsid w:val="00843656"/>
    <w:pPr>
      <w:tabs>
        <w:tab w:val="center" w:pos="4536"/>
        <w:tab w:val="right" w:pos="9072"/>
      </w:tabs>
    </w:pPr>
  </w:style>
  <w:style w:type="character" w:customStyle="1" w:styleId="AltBilgiChar">
    <w:name w:val="Alt Bilgi Char"/>
    <w:basedOn w:val="VarsaylanParagrafYazTipi"/>
    <w:link w:val="AltBilgi"/>
    <w:uiPriority w:val="99"/>
    <w:rsid w:val="00843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1432</Words>
  <Characters>8169</Characters>
  <Application>Microsoft Office Word</Application>
  <DocSecurity>0</DocSecurity>
  <Lines>68</Lines>
  <Paragraphs>19</Paragraphs>
  <ScaleCrop>false</ScaleCrop>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Gökhan Göçmen</dc:creator>
  <cp:keywords/>
  <dc:description/>
  <cp:lastModifiedBy>Cem Sınırtaş</cp:lastModifiedBy>
  <cp:revision>3</cp:revision>
  <dcterms:created xsi:type="dcterms:W3CDTF">2022-09-12T14:17:00Z</dcterms:created>
  <dcterms:modified xsi:type="dcterms:W3CDTF">2022-09-12T14:24:00Z</dcterms:modified>
</cp:coreProperties>
</file>